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47FA7236" w:rsidR="00137477" w:rsidRPr="00DF78CB" w:rsidRDefault="00C42FFD" w:rsidP="00525E0B">
      <w:pPr>
        <w:pStyle w:val="Corp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</w:t>
      </w:r>
      <w:r w:rsidR="00B43E00">
        <w:rPr>
          <w:rFonts w:ascii="Times New Roman" w:hAnsi="Times New Roman" w:cs="Times New Roman"/>
          <w:sz w:val="24"/>
          <w:lang w:val="ro-RO"/>
        </w:rPr>
        <w:t>.......</w:t>
      </w:r>
      <w:r w:rsidR="00922A36">
        <w:rPr>
          <w:rFonts w:ascii="Times New Roman" w:hAnsi="Times New Roman" w:cs="Times New Roman"/>
          <w:sz w:val="24"/>
          <w:lang w:val="ro-RO"/>
        </w:rPr>
        <w:t>...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       </w:t>
      </w:r>
      <w:r w:rsidR="00137477"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14:paraId="6F25AFE8" w14:textId="77777777" w:rsidR="00525E0B" w:rsidRDefault="00525E0B" w:rsidP="00525E0B">
      <w:pPr>
        <w:pStyle w:val="Corp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3ADC5BE6" w14:textId="4B500959" w:rsidR="00525E0B" w:rsidRDefault="00137477" w:rsidP="00370C42">
      <w:pPr>
        <w:pStyle w:val="Corp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>Rezultatul selecţiei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</w:t>
      </w:r>
      <w:r w:rsidR="007B6098" w:rsidRPr="007B6098">
        <w:rPr>
          <w:rFonts w:ascii="Times New Roman" w:hAnsi="Times New Roman" w:cs="Times New Roman"/>
          <w:b/>
          <w:sz w:val="24"/>
          <w:lang w:val="ro-RO"/>
        </w:rPr>
        <w:t>de promovare în grad</w:t>
      </w:r>
      <w:r w:rsidR="007B6098">
        <w:rPr>
          <w:rFonts w:ascii="Times New Roman" w:hAnsi="Times New Roman" w:cs="Times New Roman"/>
          <w:b/>
          <w:sz w:val="24"/>
          <w:lang w:val="ro-RO"/>
        </w:rPr>
        <w:t>ul</w:t>
      </w:r>
      <w:r w:rsidR="007B6098" w:rsidRPr="007B6098">
        <w:rPr>
          <w:rFonts w:ascii="Times New Roman" w:hAnsi="Times New Roman" w:cs="Times New Roman"/>
          <w:b/>
          <w:sz w:val="24"/>
          <w:lang w:val="ro-RO"/>
        </w:rPr>
        <w:t xml:space="preserve"> profesional</w:t>
      </w:r>
      <w:r w:rsidR="007B6098">
        <w:rPr>
          <w:rFonts w:ascii="Times New Roman" w:hAnsi="Times New Roman" w:cs="Times New Roman"/>
          <w:b/>
          <w:sz w:val="24"/>
          <w:lang w:val="ro-RO"/>
        </w:rPr>
        <w:t xml:space="preserve"> imediat </w:t>
      </w:r>
      <w:r w:rsidR="007B6098" w:rsidRPr="007B6098">
        <w:rPr>
          <w:rFonts w:ascii="Times New Roman" w:hAnsi="Times New Roman" w:cs="Times New Roman"/>
          <w:b/>
          <w:sz w:val="24"/>
          <w:lang w:val="ro-RO"/>
        </w:rPr>
        <w:t>superior celui deţinut</w:t>
      </w:r>
      <w:r w:rsidR="00370C42">
        <w:rPr>
          <w:rFonts w:ascii="Times New Roman" w:hAnsi="Times New Roman" w:cs="Times New Roman"/>
          <w:b/>
          <w:sz w:val="24"/>
          <w:lang w:val="ro-RO"/>
        </w:rPr>
        <w:t xml:space="preserve"> </w:t>
      </w:r>
      <w:bookmarkStart w:id="0" w:name="_Hlk116394222"/>
      <w:r w:rsidR="00370C42">
        <w:rPr>
          <w:rFonts w:ascii="Times New Roman" w:hAnsi="Times New Roman" w:cs="Times New Roman"/>
          <w:b/>
          <w:sz w:val="24"/>
          <w:lang w:val="ro-RO"/>
        </w:rPr>
        <w:t xml:space="preserve">de catre funcționarii publici </w:t>
      </w:r>
      <w:bookmarkEnd w:id="0"/>
    </w:p>
    <w:p w14:paraId="588389C6" w14:textId="77777777" w:rsidR="00370C42" w:rsidRPr="00370C42" w:rsidRDefault="00370C42" w:rsidP="00370C42">
      <w:pPr>
        <w:pStyle w:val="Corptext2"/>
        <w:spacing w:after="0" w:line="240" w:lineRule="auto"/>
        <w:jc w:val="center"/>
        <w:rPr>
          <w:b/>
          <w:lang w:val="en-GB"/>
        </w:rPr>
      </w:pPr>
    </w:p>
    <w:p w14:paraId="476E002B" w14:textId="3919344B"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F78CB">
        <w:rPr>
          <w:rFonts w:ascii="Times New Roman" w:hAnsi="Times New Roman"/>
          <w:bCs/>
          <w:sz w:val="24"/>
          <w:szCs w:val="24"/>
        </w:rPr>
        <w:t>Având în vedere prevederile art. 40 alin. (1) lit. a) şi art. 50 alin. (2) din Hotărârea Guvernului</w:t>
      </w:r>
      <w:r w:rsidRPr="00DF78CB">
        <w:rPr>
          <w:rFonts w:ascii="Times New Roman" w:hAnsi="Times New Roman"/>
          <w:sz w:val="24"/>
          <w:szCs w:val="24"/>
        </w:rPr>
        <w:t xml:space="preserve"> </w:t>
      </w:r>
      <w:r w:rsidRPr="00DF78CB">
        <w:rPr>
          <w:rFonts w:ascii="Times New Roman" w:hAnsi="Times New Roman"/>
          <w:bCs/>
          <w:sz w:val="24"/>
          <w:szCs w:val="24"/>
        </w:rPr>
        <w:t xml:space="preserve">nr. 611/2008 </w:t>
      </w:r>
      <w:r w:rsidRPr="00DF78CB">
        <w:rPr>
          <w:rFonts w:ascii="Times New Roman" w:hAnsi="Times New Roman"/>
          <w:sz w:val="24"/>
          <w:szCs w:val="24"/>
        </w:rPr>
        <w:t>privind organizarea şi dezvoltarea carierei funcţionarilor publici cu modificările şi completările ulterioare</w:t>
      </w:r>
      <w:r w:rsidRPr="00DF78CB">
        <w:rPr>
          <w:rFonts w:ascii="Times New Roman" w:hAnsi="Times New Roman"/>
          <w:bCs/>
          <w:sz w:val="24"/>
          <w:szCs w:val="24"/>
        </w:rPr>
        <w:t xml:space="preserve">, comisia de </w:t>
      </w:r>
      <w:r>
        <w:rPr>
          <w:rFonts w:ascii="Times New Roman" w:hAnsi="Times New Roman"/>
          <w:bCs/>
          <w:sz w:val="24"/>
          <w:szCs w:val="24"/>
        </w:rPr>
        <w:t>examen</w:t>
      </w:r>
      <w:r w:rsidRPr="00DF78CB">
        <w:rPr>
          <w:rFonts w:ascii="Times New Roman" w:hAnsi="Times New Roman"/>
          <w:bCs/>
          <w:sz w:val="24"/>
          <w:szCs w:val="24"/>
        </w:rPr>
        <w:t xml:space="preserve"> comunică următoarele rezultate ale selecţiei dosarelor de înscriere:</w:t>
      </w:r>
    </w:p>
    <w:tbl>
      <w:tblPr>
        <w:tblW w:w="10070" w:type="dxa"/>
        <w:tblLook w:val="04A0" w:firstRow="1" w:lastRow="0" w:firstColumn="1" w:lastColumn="0" w:noHBand="0" w:noVBand="1"/>
      </w:tblPr>
      <w:tblGrid>
        <w:gridCol w:w="960"/>
        <w:gridCol w:w="4430"/>
        <w:gridCol w:w="2340"/>
        <w:gridCol w:w="2340"/>
      </w:tblGrid>
      <w:tr w:rsidR="00700BE4" w:rsidRPr="00700BE4" w14:paraId="25186866" w14:textId="77777777" w:rsidTr="00700BE4">
        <w:trPr>
          <w:trHeight w:val="9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2B51" w14:textId="77777777" w:rsidR="00700BE4" w:rsidRPr="00700BE4" w:rsidRDefault="00700BE4" w:rsidP="00700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NR.CRT.</w:t>
            </w:r>
          </w:p>
        </w:tc>
        <w:tc>
          <w:tcPr>
            <w:tcW w:w="4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3C566" w14:textId="77777777" w:rsidR="00700BE4" w:rsidRPr="00700BE4" w:rsidRDefault="00700BE4" w:rsidP="007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Numele şi prenumele candidatului /Funcţia publică/Structura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8C75F" w14:textId="77777777" w:rsidR="00700BE4" w:rsidRPr="00700BE4" w:rsidRDefault="00700BE4" w:rsidP="007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Rezultatul selecţiei dosarelor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5883E" w14:textId="77777777" w:rsidR="00700BE4" w:rsidRPr="00700BE4" w:rsidRDefault="00700BE4" w:rsidP="007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Motivul respingerii dosarului</w:t>
            </w:r>
          </w:p>
        </w:tc>
      </w:tr>
      <w:tr w:rsidR="00F16D40" w:rsidRPr="00700BE4" w14:paraId="00A2C004" w14:textId="77777777" w:rsidTr="00553917">
        <w:trPr>
          <w:trHeight w:val="8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DB89" w14:textId="77777777" w:rsidR="00F16D40" w:rsidRPr="00700BE4" w:rsidRDefault="00F16D40" w:rsidP="00F16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DF60" w14:textId="10016E3A" w:rsidR="00F16D40" w:rsidRPr="00700BE4" w:rsidRDefault="00F16D40" w:rsidP="00F1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52163/28.09.2022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principal/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4017" w14:textId="0B69F2C9" w:rsidR="00F16D40" w:rsidRPr="00700BE4" w:rsidRDefault="00F16D40" w:rsidP="00F16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B6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A99C" w14:textId="005A7E50" w:rsidR="00F16D40" w:rsidRDefault="002C2EDE" w:rsidP="00F16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r w:rsidR="00F16D40" w:rsidRPr="00700BE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NU E CAZUL</w:t>
            </w:r>
          </w:p>
          <w:p w14:paraId="26CE40AB" w14:textId="77777777" w:rsidR="002C2EDE" w:rsidRDefault="002C2EDE" w:rsidP="00F16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25DA0306" w14:textId="77777777" w:rsidR="002C2EDE" w:rsidRDefault="002C2EDE" w:rsidP="00F16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E648081" w14:textId="51939578" w:rsidR="002C2EDE" w:rsidRPr="00700BE4" w:rsidRDefault="002C2EDE" w:rsidP="00F16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EDE" w:rsidRPr="00700BE4" w14:paraId="093DF433" w14:textId="77777777" w:rsidTr="00DA63E3">
        <w:trPr>
          <w:trHeight w:val="9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032F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28F2" w14:textId="21EE524E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52154/28.09.2022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FAF7E" w14:textId="455EB32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5DFA" w14:textId="2FFA938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78D530BD" w14:textId="77777777" w:rsidTr="00DA63E3">
        <w:trPr>
          <w:trHeight w:val="9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FABB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A63D" w14:textId="4ED84CC2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52153/28.09.2022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E1E85" w14:textId="2BFDCBC1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59C2D" w14:textId="3BBC21BB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42C8FB86" w14:textId="77777777" w:rsidTr="00DA63E3">
        <w:trPr>
          <w:trHeight w:val="11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C8AC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300C" w14:textId="5B0580D2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51972/27.09.2022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referent, clasa III,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13BA" w14:textId="07BCF8FA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F9878" w14:textId="75D416B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10575200" w14:textId="77777777" w:rsidTr="00DA63E3">
        <w:trPr>
          <w:trHeight w:val="10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2BE8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3028" w14:textId="7D2BEA07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51978/27.09.2022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referent, clasa III, grad profesional principal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7564E" w14:textId="0BBC7E0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DE35" w14:textId="7C61F925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4F9E9E57" w14:textId="77777777" w:rsidTr="00DA63E3">
        <w:trPr>
          <w:trHeight w:val="10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8D11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6818" w14:textId="18BE0468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51558/26.09.2022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2CEB" w14:textId="5CEA2FF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B349F" w14:textId="72E452B0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2AAA46AC" w14:textId="77777777" w:rsidTr="00DA63E3">
        <w:trPr>
          <w:trHeight w:val="14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3CA3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E233" w14:textId="4CBBD8FB" w:rsidR="002C2EDE" w:rsidRPr="00700BE4" w:rsidRDefault="002C2EDE" w:rsidP="002C2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51976/27.09.2022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referent, clasa III, grad profesional principal 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1A614" w14:textId="52EF5A0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D2827" w14:textId="429FADB9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1A6B4C0C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FA8A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79F8" w14:textId="5D7FEECC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51249/22.09.2022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8DFE8" w14:textId="093B9C4D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A5B1" w14:textId="41AD9170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319ABDB2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2C8C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B593" w14:textId="0FF8EB3E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50789/21.09.2022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referent, clasa III, grad profesional superior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0A383" w14:textId="31753824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DD3FF" w14:textId="41C01A23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10691A30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2A43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0297" w14:textId="5B6568E9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50791/21.09.2022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621D0" w14:textId="4BC1D9ED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C02EE" w14:textId="795C7A7B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6D573562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5FFB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F108" w14:textId="5C76A61C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51083/22.09.2022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F995F" w14:textId="2716089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A6B5" w14:textId="31D5D89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3B47AAA9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E351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77DC" w14:textId="4ECF567D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51085/22.09.2022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B202B" w14:textId="21CF183A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E505" w14:textId="6964F035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1B47396F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F7ED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377" w14:textId="0335DCD8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51105/22.09.2022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referent, clasa III, grad profesional principal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5AA4C" w14:textId="776174E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31F5E" w14:textId="5F4D0113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1F086F42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1A76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F11D" w14:textId="546E9A60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50397/19.09.2022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 juridic,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JURIDIC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Ă, LEGISLAȚIE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ȘI CONTENCIOS ADMINISTRATIV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0D3FA" w14:textId="4C9CF016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113FB" w14:textId="350AC931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371B850B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001C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F070" w14:textId="6D0D7B3D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50481/20.09.2022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 juridic,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JURIDIC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Ă, LEGISLAȚIE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ȘI CONTENCIOS ADMINISTRATIV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DD05B" w14:textId="6B5ACDC1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FA78" w14:textId="00062CA3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5E0384B5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BA5C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16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A36" w14:textId="1A4E1831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51864/27.09.2022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 juridic, clasa I, grad profesional superior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JURIDIC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Ă, LEGISLAȚIE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ȘI CONTENCIOS ADMINISTRATIV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F6BB3" w14:textId="75DACA61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82F3" w14:textId="63D4EBA9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30C0BE8C" w14:textId="77777777" w:rsidTr="00DA63E3">
        <w:trPr>
          <w:trHeight w:val="17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0B30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1ECE" w14:textId="095EAB2F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50646/20.09.2022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 juridic,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JURIDIC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Ă, LEGISLAȚIE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ȘI CONTENCIOS ADMINISTRATIV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BB407" w14:textId="51CC2F73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5FAA" w14:textId="0C28D99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0A3F17AF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C6C4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3919" w14:textId="2465F7B7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52496/29.09.2022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36380" w14:textId="7387BA56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0329" w14:textId="550401A1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09E3EF9F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5B9C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2AA5" w14:textId="76DCEB83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52756/30.09.2022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7AD8B" w14:textId="7B11C87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990C7" w14:textId="6B88608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38FBB31B" w14:textId="77777777" w:rsidTr="00DA63E3">
        <w:trPr>
          <w:trHeight w:val="17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6BA0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89D4" w14:textId="1443FE19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51093/22.09.2022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 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6666" w14:textId="0A15A65F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A55D5" w14:textId="1D4386A9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432AEAC2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EDC6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8C0A" w14:textId="0F77C227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53024/03.10.2022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 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1D91" w14:textId="3595527A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3DE1" w14:textId="6C0DF296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37A31B9A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DE6E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0684" w14:textId="00600712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C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53038/03.10.2022 </w:t>
            </w:r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 , clasa I, grad profesional </w:t>
            </w:r>
            <w:r w:rsidRPr="006C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6C60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C6A6" w14:textId="11F0B5AC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C032" w14:textId="679F2234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49D47570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A9D5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23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FD6A" w14:textId="7EFBFA27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53035/03.10.2022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 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855A" w14:textId="08025B8A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B03B" w14:textId="3DC05BE9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32573E8E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37C2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F7CC" w14:textId="23B8A85A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53028/03.10.2022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 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43B9" w14:textId="55C16D35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6D85C" w14:textId="736F7441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2EB47EF8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8E19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3DFC" w14:textId="7E1F420F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53027/03.10.2022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 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DAB6A" w14:textId="7D28FD9C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5C432" w14:textId="49A2E0AC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657ED436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AA89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3DAF" w14:textId="10363097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53025/03.10.2022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referent, clasa III, grad profesional principal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93C58" w14:textId="2A96D15D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CA04E" w14:textId="651D5692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5BE1F712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F741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5813" w14:textId="09F2BD24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53002/03.10.2022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consilier, clasa I, grad profesional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MENAGEMENT RESURSE UMANE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8941D" w14:textId="21313A8E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6F3C0" w14:textId="58A056DC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</w:tbl>
    <w:p w14:paraId="16F7F23F" w14:textId="77777777" w:rsidR="007B6098" w:rsidRDefault="007B6098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0FBB8FBB" w14:textId="28D0452D" w:rsidR="005504EA" w:rsidRPr="00340CA3" w:rsidRDefault="005504EA" w:rsidP="006348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340CA3">
        <w:rPr>
          <w:rFonts w:ascii="Times New Roman" w:hAnsi="Times New Roman"/>
          <w:sz w:val="24"/>
          <w:szCs w:val="24"/>
          <w:lang w:val="fr-FR"/>
        </w:rPr>
        <w:t xml:space="preserve">Candidaţii declaraţi admişi vor susţine proba scrisă în data de </w:t>
      </w:r>
      <w:r w:rsidR="007B6098">
        <w:rPr>
          <w:rFonts w:ascii="Times New Roman" w:hAnsi="Times New Roman"/>
          <w:b/>
          <w:color w:val="FF0000"/>
          <w:sz w:val="24"/>
          <w:szCs w:val="24"/>
          <w:lang w:val="fr-FR"/>
        </w:rPr>
        <w:t>17</w:t>
      </w:r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.</w:t>
      </w:r>
      <w:r w:rsidR="007B6098">
        <w:rPr>
          <w:rFonts w:ascii="Times New Roman" w:hAnsi="Times New Roman"/>
          <w:b/>
          <w:color w:val="FF0000"/>
          <w:sz w:val="24"/>
          <w:szCs w:val="24"/>
          <w:lang w:val="fr-FR"/>
        </w:rPr>
        <w:t>1</w:t>
      </w:r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0.2022, ora 1</w:t>
      </w:r>
      <w:r w:rsidR="007B6098">
        <w:rPr>
          <w:rFonts w:ascii="Times New Roman" w:hAnsi="Times New Roman"/>
          <w:b/>
          <w:color w:val="FF0000"/>
          <w:sz w:val="24"/>
          <w:szCs w:val="24"/>
          <w:lang w:val="fr-FR"/>
        </w:rPr>
        <w:t>0</w:t>
      </w:r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.00</w:t>
      </w:r>
      <w:r w:rsidRPr="00340CA3">
        <w:rPr>
          <w:rFonts w:ascii="Times New Roman" w:hAnsi="Times New Roman"/>
          <w:sz w:val="24"/>
          <w:szCs w:val="24"/>
          <w:lang w:val="fr-FR"/>
        </w:rPr>
        <w:t xml:space="preserve">, la sediul </w:t>
      </w:r>
      <w:r w:rsidRPr="00340CA3">
        <w:rPr>
          <w:rFonts w:ascii="Times New Roman" w:hAnsi="Times New Roman"/>
          <w:bCs/>
          <w:sz w:val="24"/>
          <w:szCs w:val="24"/>
          <w:lang w:val="fr-FR"/>
        </w:rPr>
        <w:t>Sectorului 1 al Municipiului Bucureşti</w:t>
      </w:r>
      <w:r w:rsidR="00340CA3">
        <w:rPr>
          <w:rFonts w:ascii="Times New Roman" w:hAnsi="Times New Roman"/>
          <w:sz w:val="24"/>
          <w:szCs w:val="24"/>
          <w:lang w:val="fr-FR"/>
        </w:rPr>
        <w:t>.</w:t>
      </w:r>
    </w:p>
    <w:p w14:paraId="2985BDF2" w14:textId="4F50AE33" w:rsidR="005504EA" w:rsidRPr="00761A77" w:rsidRDefault="005504EA" w:rsidP="005504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1646E2">
        <w:rPr>
          <w:rFonts w:ascii="Times New Roman" w:hAnsi="Times New Roman"/>
          <w:sz w:val="24"/>
          <w:szCs w:val="24"/>
          <w:lang w:val="fr-FR"/>
        </w:rPr>
        <w:t xml:space="preserve">Candidaţii nemulţumiţi de rezultatele obţinute pot formula contestaţie 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>în termen de 24 de ore de la afişare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, conform art. 63 din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>Hotărârea Guvernului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nr.611/2008 </w:t>
      </w:r>
      <w:r w:rsidRPr="001646E2">
        <w:rPr>
          <w:rFonts w:ascii="Times New Roman" w:hAnsi="Times New Roman"/>
          <w:sz w:val="24"/>
          <w:szCs w:val="24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0AD4AB8F" w14:textId="77777777" w:rsidR="005504EA" w:rsidRPr="001646E2" w:rsidRDefault="005504EA" w:rsidP="005504E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1BC63ABC" w14:textId="716F20F8" w:rsidR="00137477" w:rsidRPr="00C12688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12688">
        <w:rPr>
          <w:rFonts w:ascii="Times New Roman" w:hAnsi="Times New Roman"/>
          <w:lang w:val="fr-FR"/>
        </w:rPr>
        <w:t>Afişat astăzi</w:t>
      </w:r>
      <w:r w:rsidR="0078125C">
        <w:rPr>
          <w:rFonts w:ascii="Times New Roman" w:hAnsi="Times New Roman"/>
          <w:lang w:val="fr-FR"/>
        </w:rPr>
        <w:t xml:space="preserve">  </w:t>
      </w:r>
      <w:r w:rsidR="00F16D40">
        <w:rPr>
          <w:rFonts w:ascii="Times New Roman" w:hAnsi="Times New Roman"/>
          <w:lang w:val="fr-FR"/>
        </w:rPr>
        <w:t>11.10</w:t>
      </w:r>
      <w:r w:rsidR="0078125C">
        <w:rPr>
          <w:rFonts w:ascii="Times New Roman" w:hAnsi="Times New Roman"/>
          <w:lang w:val="fr-FR"/>
        </w:rPr>
        <w:t>.2022</w:t>
      </w:r>
      <w:r w:rsidRPr="00D04CCF">
        <w:rPr>
          <w:rFonts w:ascii="Times New Roman" w:hAnsi="Times New Roman"/>
          <w:b/>
          <w:color w:val="FF0000"/>
          <w:lang w:val="fr-FR"/>
        </w:rPr>
        <w:t xml:space="preserve"> </w:t>
      </w:r>
      <w:r w:rsidRPr="003A55F8">
        <w:rPr>
          <w:rFonts w:ascii="Times New Roman" w:hAnsi="Times New Roman"/>
          <w:b/>
          <w:color w:val="FF0000"/>
          <w:lang w:val="fr-FR"/>
        </w:rPr>
        <w:t xml:space="preserve">ora </w:t>
      </w:r>
      <w:r w:rsidR="000C607E">
        <w:rPr>
          <w:rFonts w:ascii="Times New Roman" w:hAnsi="Times New Roman"/>
          <w:b/>
          <w:color w:val="FF0000"/>
          <w:lang w:val="fr-FR"/>
        </w:rPr>
        <w:t>15,45</w:t>
      </w:r>
      <w:r w:rsidRPr="00C12688">
        <w:rPr>
          <w:rFonts w:ascii="Times New Roman" w:hAnsi="Times New Roman"/>
          <w:lang w:val="fr-FR"/>
        </w:rPr>
        <w:t xml:space="preserve"> la sediul </w:t>
      </w:r>
      <w:r w:rsidRPr="00C12688">
        <w:rPr>
          <w:rFonts w:ascii="Times New Roman" w:hAnsi="Times New Roman"/>
          <w:bCs/>
          <w:lang w:val="fr-FR"/>
        </w:rPr>
        <w:t>Sectorului 1 al Municipiului Bucureşti</w:t>
      </w:r>
      <w:r w:rsidRPr="00C12688">
        <w:rPr>
          <w:rFonts w:ascii="Times New Roman" w:hAnsi="Times New Roman"/>
          <w:sz w:val="24"/>
          <w:szCs w:val="24"/>
          <w:lang w:val="fr-FR"/>
        </w:rPr>
        <w:t>.</w:t>
      </w:r>
    </w:p>
    <w:p w14:paraId="1EC7F11A" w14:textId="77777777" w:rsidR="00137477" w:rsidRDefault="00137477" w:rsidP="00137477">
      <w:pPr>
        <w:pStyle w:val="Frspaiere"/>
        <w:jc w:val="right"/>
        <w:rPr>
          <w:b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r w:rsidRPr="00DF78CB">
        <w:rPr>
          <w:b/>
        </w:rPr>
        <w:t>Secretar,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 Aura Simona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DE34" w14:textId="77777777" w:rsidR="004007F4" w:rsidRDefault="004007F4" w:rsidP="00B7531C">
      <w:pPr>
        <w:spacing w:after="0" w:line="240" w:lineRule="auto"/>
      </w:pPr>
      <w:r>
        <w:separator/>
      </w:r>
    </w:p>
  </w:endnote>
  <w:endnote w:type="continuationSeparator" w:id="0">
    <w:p w14:paraId="11564FE9" w14:textId="77777777" w:rsidR="004007F4" w:rsidRDefault="004007F4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34896" w:rsidRDefault="00957620" w:rsidP="00634896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34896" w:rsidRDefault="00634896" w:rsidP="00634896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20C71C94" w:rsidR="00634896" w:rsidRPr="002D0482" w:rsidRDefault="00000000" w:rsidP="00634896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pict w14:anchorId="7B0C452F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<v:textbox>
            <w:txbxContent>
              <w:p w14:paraId="07C57BB2" w14:textId="77777777" w:rsidR="0008580A" w:rsidRPr="00D85A49" w:rsidRDefault="0008580A" w:rsidP="0008580A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>Bd. Banu Manta nr. 9,  Sectorul 1, București; Cod 011222</w:t>
                </w:r>
              </w:p>
              <w:p w14:paraId="3E27034D" w14:textId="77777777" w:rsidR="0008580A" w:rsidRPr="00D85A49" w:rsidRDefault="0008580A" w:rsidP="0008580A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>Tel: +40-21-319.10.13; Fax: +40-21-319.10.06</w:t>
                </w:r>
              </w:p>
              <w:p w14:paraId="79B67E2E" w14:textId="77777777" w:rsidR="0008580A" w:rsidRPr="00D85A49" w:rsidRDefault="0008580A" w:rsidP="0008580A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Email: </w:t>
                </w:r>
                <w:r w:rsidRPr="00D85A49">
                  <w:rPr>
                    <w:rFonts w:ascii="Times New Roman" w:hAnsi="Times New Roman"/>
                    <w:b/>
                    <w:color w:val="0070C0"/>
                    <w:sz w:val="18"/>
                    <w:szCs w:val="18"/>
                    <w:u w:val="single"/>
                  </w:rPr>
                  <w:t>registratura@primarias1.ro</w:t>
                </w:r>
              </w:p>
              <w:p w14:paraId="6913A96A" w14:textId="77777777" w:rsidR="0008580A" w:rsidRPr="00D85A49" w:rsidRDefault="0008580A" w:rsidP="0008580A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>http://www.primariasector1.ro</w:t>
                </w:r>
              </w:p>
              <w:p w14:paraId="32572758" w14:textId="77777777" w:rsidR="0008580A" w:rsidRPr="00D85A49" w:rsidRDefault="0008580A">
                <w:pPr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 w14:anchorId="09F40DDA">
        <v:shape id="Text Box 2" o:spid="_x0000_s1031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<v:textbox>
            <w:txbxContent>
              <w:p w14:paraId="44448801" w14:textId="77777777" w:rsidR="0008580A" w:rsidRPr="00D85A49" w:rsidRDefault="00D85A49" w:rsidP="0008580A">
                <w:pPr>
                  <w:pStyle w:val="Subsol"/>
                  <w:jc w:val="both"/>
                  <w:rPr>
                    <w:b/>
                    <w:sz w:val="14"/>
                    <w:szCs w:val="14"/>
                  </w:rPr>
                </w:pPr>
                <w:r>
                  <w:rPr>
                    <w:b/>
                    <w:sz w:val="14"/>
                    <w:szCs w:val="14"/>
                    <w:lang w:val="en-GB"/>
                  </w:rPr>
                  <w:t>Î</w:t>
                </w:r>
                <w:r w:rsidR="0008580A" w:rsidRPr="00D85A49">
                  <w:rPr>
                    <w:b/>
                    <w:sz w:val="14"/>
                    <w:szCs w:val="14"/>
                    <w:lang w:val="en-GB"/>
                  </w:rPr>
                  <w:t xml:space="preserve">n conformitate cu </w:t>
                </w:r>
                <w:r w:rsidR="0008580A"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 xml:space="preserve">prevederile </w:t>
                </w:r>
                <w:r w:rsidR="0008580A" w:rsidRPr="00D85A49">
                  <w:rPr>
                    <w:b/>
                    <w:sz w:val="14"/>
                    <w:szCs w:val="14"/>
                    <w:lang w:val="en-GB"/>
                  </w:rPr>
                  <w:t xml:space="preserve">Regulamentului European </w:t>
                </w:r>
                <w:r w:rsidR="0008580A"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 xml:space="preserve"> nr.  679/2016 si a </w:t>
                </w:r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 xml:space="preserve">Legii  nr. 190 din 18 iulie 2018 privind măsuri de punere în aplicare a Regulamentului (UE) </w:t>
                </w:r>
                <w:r w:rsidR="0008580A" w:rsidRPr="00D85A49">
                  <w:rPr>
                    <w:b/>
                    <w:color w:val="33339A"/>
                    <w:sz w:val="14"/>
                    <w:szCs w:val="14"/>
                    <w:lang w:val="ro-RO"/>
                  </w:rPr>
                  <w:t xml:space="preserve">2016/679 </w:t>
                </w:r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>al Parlamentului European şi al Consiliului din 27 aprilie 2016 privind protecţia persoanelor fizice în ceea ce priveşte prelucrarea datelor cu caracter personal şi privind libera circulaţie a acestor date</w:t>
                </w:r>
                <w:r w:rsidR="0008580A"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>, vă informăm că personalul Primariei Sector</w:t>
                </w:r>
                <w:r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>ului</w:t>
                </w:r>
                <w:r w:rsidR="0008580A"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 xml:space="preserve"> 1</w:t>
                </w:r>
                <w:r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 xml:space="preserve"> </w:t>
                </w:r>
                <w:r w:rsidR="0008580A"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>cunoaște și respectă legislația în domeniul securității datelor cu caracter personal.</w:t>
                </w:r>
              </w:p>
              <w:p w14:paraId="14227A90" w14:textId="77777777" w:rsidR="0008580A" w:rsidRDefault="0008580A"/>
            </w:txbxContent>
          </v:textbox>
        </v:shape>
      </w:pict>
    </w:r>
    <w:r>
      <w:rPr>
        <w:noProof/>
      </w:rPr>
      <w:pict w14:anchorId="0749CE54">
        <v:line id="Straight Connector 19" o:spid="_x0000_s1030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<v:stroke dashstyle="3 1"/>
        </v:line>
      </w:pict>
    </w:r>
    <w:r>
      <w:rPr>
        <w:noProof/>
      </w:rPr>
      <w:pict w14:anchorId="18C0D2A3"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8" o:spid="_x0000_s1029" type="#_x0000_t32" style="position:absolute;left:0;text-align:left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<v:stroke dashstyle="1 1"/>
        </v:shape>
      </w:pict>
    </w:r>
    <w:r>
      <w:rPr>
        <w:noProof/>
      </w:rPr>
      <w:pict w14:anchorId="410A43D1">
        <v:shape id="Text Box 16" o:spid="_x0000_s1028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<v:textbox>
            <w:txbxContent>
              <w:p w14:paraId="57F618EA" w14:textId="77777777" w:rsidR="0008580A" w:rsidRPr="00C61EF0" w:rsidRDefault="0008580A" w:rsidP="00634896">
                <w:pPr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>Bd.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 xml:space="preserve">Banu Manta nr. 9, 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 xml:space="preserve">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14:paraId="1726A64C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14:paraId="40C66A8E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14:paraId="16F2A53A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>
      <w:rPr>
        <w:noProof/>
      </w:rPr>
      <w:pict w14:anchorId="23F6B6DC">
        <v:shape id="Text Box 15" o:spid="_x0000_s1027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<v:textbox>
            <w:txbxContent>
              <w:p w14:paraId="62EB43D4" w14:textId="77777777" w:rsidR="0008580A" w:rsidRPr="00C61EF0" w:rsidRDefault="0008580A" w:rsidP="00634896">
                <w:pPr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>Bd.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 xml:space="preserve">Banu Manta nr. 9, 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 xml:space="preserve">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14:paraId="769619AB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14:paraId="7763A669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14:paraId="44F3FC8F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>
      <w:rPr>
        <w:noProof/>
      </w:rPr>
      <w:pict w14:anchorId="1E910E6F">
        <v:shape id="Text Box 14" o:spid="_x0000_s1026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<v:textbox>
            <w:txbxContent>
              <w:p w14:paraId="57E225BE" w14:textId="77777777" w:rsidR="0008580A" w:rsidRPr="00C61EF0" w:rsidRDefault="0008580A" w:rsidP="00634896">
                <w:pPr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>Bd.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 xml:space="preserve">Banu Manta nr. 9, 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 xml:space="preserve">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14:paraId="19CEBBEC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14:paraId="2B0C14AB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14:paraId="0981A5FD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>
      <w:rPr>
        <w:noProof/>
      </w:rPr>
      <w:pict w14:anchorId="1D96CBB7">
        <v:shape id="Text Box 13" o:spid="_x0000_s1025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<v:textbox>
            <w:txbxContent>
              <w:p w14:paraId="4676F403" w14:textId="77777777" w:rsidR="0008580A" w:rsidRPr="00C61EF0" w:rsidRDefault="0008580A" w:rsidP="00634896">
                <w:pPr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>Bd.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 xml:space="preserve">Banu Manta nr. 9, 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 xml:space="preserve">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14:paraId="5C7BE085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14:paraId="17612875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14:paraId="0559D7B1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FF7EC" w14:textId="77777777" w:rsidR="004007F4" w:rsidRDefault="004007F4" w:rsidP="00B7531C">
      <w:pPr>
        <w:spacing w:after="0" w:line="240" w:lineRule="auto"/>
      </w:pPr>
      <w:r>
        <w:separator/>
      </w:r>
    </w:p>
  </w:footnote>
  <w:footnote w:type="continuationSeparator" w:id="0">
    <w:p w14:paraId="0FAEF8EF" w14:textId="77777777" w:rsidR="004007F4" w:rsidRDefault="004007F4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4E86B33F" w:rsidR="00663450" w:rsidRDefault="00000000" w:rsidP="00663450">
    <w:pPr>
      <w:pStyle w:val="Antet"/>
      <w:ind w:firstLine="720"/>
    </w:pPr>
    <w:r>
      <w:rPr>
        <w:noProof/>
      </w:rPr>
      <w:pict w14:anchorId="13982316">
        <v:rect id="Rectangle 4" o:spid="_x0000_s1033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<v:textbox inset="2.53958mm,1.2694mm,2.53958mm,1.2694mm">
            <w:txbxContent>
              <w:p w14:paraId="2618E467" w14:textId="77777777" w:rsidR="00DE11CD" w:rsidRPr="00DE11CD" w:rsidRDefault="00FC7632" w:rsidP="00B55812">
                <w:pPr>
                  <w:spacing w:after="0" w:line="240" w:lineRule="auto"/>
                  <w:jc w:val="center"/>
                  <w:textDirection w:val="btLr"/>
                  <w:rPr>
                    <w:sz w:val="36"/>
                    <w:szCs w:val="36"/>
                  </w:rPr>
                </w:pPr>
                <w:r w:rsidRPr="00FC7632">
                  <w:rPr>
                    <w:rFonts w:ascii="Times New Roman" w:eastAsia="Times New Roman" w:hAnsi="Times New Roman" w:cs="Times New Roman"/>
                    <w:b/>
                    <w:i/>
                    <w:sz w:val="36"/>
                    <w:szCs w:val="36"/>
                  </w:rPr>
                  <w:t>DIRECȚIA MANAGEMENT RESURSE UMANE</w:t>
                </w:r>
              </w:p>
            </w:txbxContent>
          </v:textbox>
          <w10:wrap anchorx="margin"/>
        </v:rect>
      </w:pic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Straight Arrow Connector 18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52650"/>
    <w:rsid w:val="0007589E"/>
    <w:rsid w:val="0008580A"/>
    <w:rsid w:val="000A503A"/>
    <w:rsid w:val="000B2166"/>
    <w:rsid w:val="000C607E"/>
    <w:rsid w:val="000C7983"/>
    <w:rsid w:val="000D1D05"/>
    <w:rsid w:val="000E4270"/>
    <w:rsid w:val="000F04E5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C2EDE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70C42"/>
    <w:rsid w:val="0037240D"/>
    <w:rsid w:val="00382CA7"/>
    <w:rsid w:val="00395D4C"/>
    <w:rsid w:val="003A1BBA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4007F4"/>
    <w:rsid w:val="00401148"/>
    <w:rsid w:val="004238AA"/>
    <w:rsid w:val="00453FF4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25E0B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077C3"/>
    <w:rsid w:val="00611DD1"/>
    <w:rsid w:val="0061235F"/>
    <w:rsid w:val="00634896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C604A"/>
    <w:rsid w:val="006D2C55"/>
    <w:rsid w:val="006F6D68"/>
    <w:rsid w:val="00700BE4"/>
    <w:rsid w:val="00702B4B"/>
    <w:rsid w:val="00710E9C"/>
    <w:rsid w:val="00723A01"/>
    <w:rsid w:val="00726F8C"/>
    <w:rsid w:val="0076639B"/>
    <w:rsid w:val="00774D52"/>
    <w:rsid w:val="00780BBC"/>
    <w:rsid w:val="0078125C"/>
    <w:rsid w:val="00781409"/>
    <w:rsid w:val="007B082C"/>
    <w:rsid w:val="007B315E"/>
    <w:rsid w:val="007B6098"/>
    <w:rsid w:val="007C63D4"/>
    <w:rsid w:val="007C763D"/>
    <w:rsid w:val="007D7518"/>
    <w:rsid w:val="007E63CC"/>
    <w:rsid w:val="00802001"/>
    <w:rsid w:val="0081115B"/>
    <w:rsid w:val="00816AF9"/>
    <w:rsid w:val="0084134E"/>
    <w:rsid w:val="00842144"/>
    <w:rsid w:val="00850C56"/>
    <w:rsid w:val="00867AAC"/>
    <w:rsid w:val="008730E3"/>
    <w:rsid w:val="008771B8"/>
    <w:rsid w:val="00877553"/>
    <w:rsid w:val="00883A42"/>
    <w:rsid w:val="0089664F"/>
    <w:rsid w:val="008B3E0B"/>
    <w:rsid w:val="008D1666"/>
    <w:rsid w:val="008D662F"/>
    <w:rsid w:val="008E288D"/>
    <w:rsid w:val="008F1747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794C"/>
    <w:rsid w:val="00A0344A"/>
    <w:rsid w:val="00A107F2"/>
    <w:rsid w:val="00A2120B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43E00"/>
    <w:rsid w:val="00B55812"/>
    <w:rsid w:val="00B7531C"/>
    <w:rsid w:val="00B8277B"/>
    <w:rsid w:val="00B862F5"/>
    <w:rsid w:val="00B977E7"/>
    <w:rsid w:val="00BA1689"/>
    <w:rsid w:val="00BA7F58"/>
    <w:rsid w:val="00BB68B4"/>
    <w:rsid w:val="00BC7FC9"/>
    <w:rsid w:val="00BD4A17"/>
    <w:rsid w:val="00BE2723"/>
    <w:rsid w:val="00BE4D51"/>
    <w:rsid w:val="00BF4321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A5AC6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545D"/>
    <w:rsid w:val="00E56417"/>
    <w:rsid w:val="00E60AA8"/>
    <w:rsid w:val="00E74C79"/>
    <w:rsid w:val="00E87898"/>
    <w:rsid w:val="00E93431"/>
    <w:rsid w:val="00EB7324"/>
    <w:rsid w:val="00EC1428"/>
    <w:rsid w:val="00ED73CB"/>
    <w:rsid w:val="00ED7452"/>
    <w:rsid w:val="00EE7110"/>
    <w:rsid w:val="00F1109A"/>
    <w:rsid w:val="00F16D40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574D5DAC-9B96-4C32-92B4-D28863D8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nicollo</dc:creator>
  <cp:keywords/>
  <dc:description/>
  <cp:lastModifiedBy>Lazarescu Aura Simona</cp:lastModifiedBy>
  <cp:revision>6</cp:revision>
  <cp:lastPrinted>2022-10-11T12:30:00Z</cp:lastPrinted>
  <dcterms:created xsi:type="dcterms:W3CDTF">2022-10-11T12:13:00Z</dcterms:created>
  <dcterms:modified xsi:type="dcterms:W3CDTF">2022-10-11T12:40:00Z</dcterms:modified>
</cp:coreProperties>
</file>