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826" w:rsidRPr="00E854FD" w:rsidRDefault="00AD7826" w:rsidP="00AD7826">
      <w:pPr>
        <w:pStyle w:val="NoSpacing"/>
        <w:rPr>
          <w:b/>
        </w:rPr>
      </w:pPr>
      <w:r w:rsidRPr="00E854FD">
        <w:rPr>
          <w:b/>
        </w:rPr>
        <w:t>MUNICIPIUL BUCUREŞTI</w:t>
      </w:r>
      <w:r w:rsidR="00EE0170">
        <w:rPr>
          <w:b/>
        </w:rPr>
        <w:tab/>
      </w:r>
      <w:r w:rsidR="00EE0170">
        <w:rPr>
          <w:b/>
        </w:rPr>
        <w:tab/>
      </w:r>
      <w:r w:rsidR="00EE0170">
        <w:rPr>
          <w:b/>
        </w:rPr>
        <w:tab/>
      </w:r>
      <w:r w:rsidR="00EE0170">
        <w:rPr>
          <w:b/>
        </w:rPr>
        <w:tab/>
      </w:r>
      <w:r w:rsidR="00EE0170">
        <w:rPr>
          <w:b/>
        </w:rPr>
        <w:tab/>
      </w:r>
      <w:r w:rsidR="00EE0170">
        <w:rPr>
          <w:b/>
        </w:rPr>
        <w:tab/>
        <w:t xml:space="preserve">    </w:t>
      </w:r>
    </w:p>
    <w:p w:rsidR="00AD7826" w:rsidRPr="00E854FD" w:rsidRDefault="00AD7826" w:rsidP="00AD7826">
      <w:pPr>
        <w:pStyle w:val="NoSpacing"/>
        <w:rPr>
          <w:b/>
        </w:rPr>
      </w:pPr>
      <w:r w:rsidRPr="00E854FD">
        <w:rPr>
          <w:b/>
        </w:rPr>
        <w:t xml:space="preserve">CONSILIUL LOCAL </w:t>
      </w:r>
      <w:r w:rsidR="00EE0170">
        <w:rPr>
          <w:b/>
        </w:rPr>
        <w:t xml:space="preserve">AL </w:t>
      </w:r>
      <w:proofErr w:type="gramStart"/>
      <w:r w:rsidRPr="00E854FD">
        <w:rPr>
          <w:b/>
        </w:rPr>
        <w:t>SECTOR</w:t>
      </w:r>
      <w:r w:rsidR="00EE0170">
        <w:rPr>
          <w:b/>
        </w:rPr>
        <w:t xml:space="preserve">ULUI </w:t>
      </w:r>
      <w:r w:rsidRPr="00E854FD">
        <w:rPr>
          <w:b/>
        </w:rPr>
        <w:t xml:space="preserve"> 1</w:t>
      </w:r>
      <w:proofErr w:type="gramEnd"/>
    </w:p>
    <w:p w:rsidR="00AD7826" w:rsidRDefault="00AD7826" w:rsidP="00AD7826">
      <w:pPr>
        <w:pStyle w:val="NoSpacing"/>
        <w:jc w:val="right"/>
        <w:rPr>
          <w:b/>
        </w:rPr>
      </w:pPr>
    </w:p>
    <w:p w:rsidR="00AA6B61" w:rsidRPr="00E854FD" w:rsidRDefault="00AA6B61" w:rsidP="00AD7826">
      <w:pPr>
        <w:pStyle w:val="NoSpacing"/>
        <w:jc w:val="right"/>
        <w:rPr>
          <w:b/>
        </w:rPr>
      </w:pPr>
    </w:p>
    <w:p w:rsidR="00AD7826" w:rsidRPr="00E854FD" w:rsidRDefault="00AD7826" w:rsidP="00AD7826">
      <w:pPr>
        <w:pStyle w:val="NoSpacing"/>
        <w:jc w:val="right"/>
        <w:rPr>
          <w:b/>
        </w:rPr>
      </w:pPr>
    </w:p>
    <w:p w:rsidR="00AD7826" w:rsidRPr="00E854FD" w:rsidRDefault="00AD7826" w:rsidP="00AD7826">
      <w:pPr>
        <w:pStyle w:val="Heading2"/>
        <w:jc w:val="center"/>
        <w:rPr>
          <w:rFonts w:ascii="Times New Roman" w:hAnsi="Times New Roman" w:cs="Times New Roman"/>
          <w:b/>
          <w:color w:val="auto"/>
          <w:sz w:val="24"/>
          <w:szCs w:val="24"/>
        </w:rPr>
      </w:pPr>
      <w:r w:rsidRPr="00E854FD">
        <w:rPr>
          <w:rFonts w:ascii="Times New Roman" w:hAnsi="Times New Roman" w:cs="Times New Roman"/>
          <w:b/>
          <w:color w:val="auto"/>
          <w:sz w:val="24"/>
          <w:szCs w:val="24"/>
        </w:rPr>
        <w:t>HOTĂRÂRE</w:t>
      </w:r>
    </w:p>
    <w:p w:rsidR="00AD7826" w:rsidRPr="00E854FD" w:rsidRDefault="00AD7826" w:rsidP="00AD7826">
      <w:pPr>
        <w:pStyle w:val="NoSpacing"/>
        <w:jc w:val="center"/>
        <w:rPr>
          <w:b/>
          <w:i/>
          <w:lang w:val="ro-RO"/>
        </w:rPr>
      </w:pPr>
      <w:r w:rsidRPr="00E854FD">
        <w:rPr>
          <w:b/>
          <w:i/>
          <w:lang w:val="ro-RO"/>
        </w:rPr>
        <w:t>privind darea în folosinţă gratuită, către Fundația Institutul Naţional Democrat pentru Afaceri Internaţionale România, pentru o perioadă de 5 (cinci) ani, a spaţiului în suprafaţă de  31, 5 mp din incinta Complexului Social de Servicii Sf. Ecaterina, Pavilion 3, parter, aflat în folosinţa Direcţiei Generale de Asistenţă Socială şi Protecţia Copilului Sector 1, în scopul derulării proiectelor şi programelor de interes public</w:t>
      </w:r>
    </w:p>
    <w:p w:rsidR="00AD7826" w:rsidRPr="00E854FD" w:rsidRDefault="00AD7826" w:rsidP="00AD7826">
      <w:pPr>
        <w:pStyle w:val="NoSpacing"/>
        <w:jc w:val="center"/>
        <w:rPr>
          <w:b/>
          <w:lang w:val="ro-RO"/>
        </w:rPr>
      </w:pPr>
    </w:p>
    <w:p w:rsidR="00AD7826" w:rsidRPr="00E854FD" w:rsidRDefault="00AD7826" w:rsidP="00AD7826">
      <w:pPr>
        <w:pStyle w:val="NoSpacing"/>
        <w:jc w:val="both"/>
        <w:rPr>
          <w:lang w:val="ro-RO"/>
        </w:rPr>
      </w:pPr>
    </w:p>
    <w:p w:rsidR="00AD7826" w:rsidRDefault="00AD7826" w:rsidP="00AA6B61">
      <w:pPr>
        <w:pStyle w:val="NoSpacing"/>
        <w:spacing w:before="120"/>
        <w:ind w:firstLine="708"/>
        <w:jc w:val="both"/>
        <w:rPr>
          <w:lang w:val="ro-RO"/>
        </w:rPr>
      </w:pPr>
      <w:r w:rsidRPr="00E854FD">
        <w:rPr>
          <w:lang w:val="ro-RO"/>
        </w:rPr>
        <w:t xml:space="preserve">Văzând Expunerea de motive a </w:t>
      </w:r>
      <w:r w:rsidR="00EE0170">
        <w:rPr>
          <w:lang w:val="ro-RO"/>
        </w:rPr>
        <w:t>P</w:t>
      </w:r>
      <w:r w:rsidRPr="00E854FD">
        <w:rPr>
          <w:lang w:val="ro-RO"/>
        </w:rPr>
        <w:t>rimarului sectorului 1</w:t>
      </w:r>
      <w:r w:rsidR="00EE0170">
        <w:rPr>
          <w:lang w:val="ro-RO"/>
        </w:rPr>
        <w:t>,</w:t>
      </w:r>
      <w:r w:rsidRPr="00E854FD">
        <w:rPr>
          <w:lang w:val="ro-RO"/>
        </w:rPr>
        <w:t xml:space="preserve"> precum şi Raportul de specialitate întocmit de Direcţia Generală de Asistenţă Socială şi Protecţia Copilului Sector 1;</w:t>
      </w:r>
    </w:p>
    <w:p w:rsidR="00AA6B61" w:rsidRPr="00E854FD" w:rsidRDefault="00AA6B61" w:rsidP="00AA6B61">
      <w:pPr>
        <w:pStyle w:val="NoSpacing"/>
        <w:spacing w:before="120"/>
        <w:ind w:firstLine="708"/>
        <w:jc w:val="both"/>
        <w:rPr>
          <w:lang w:val="ro-RO"/>
        </w:rPr>
      </w:pPr>
      <w:r w:rsidRPr="00D74B02">
        <w:rPr>
          <w:lang w:val="ro-RO"/>
        </w:rPr>
        <w:t>Având în vedere Raportul Comisiei pentru administraţie publică locală, juridică, apărarea ordinii publice, respectarea drepturilor şi libertăţilor cetăţenilor  şi patrimoniu a</w:t>
      </w:r>
      <w:bookmarkStart w:id="0" w:name="_GoBack"/>
      <w:bookmarkEnd w:id="0"/>
      <w:r w:rsidRPr="00D74B02">
        <w:rPr>
          <w:lang w:val="ro-RO"/>
        </w:rPr>
        <w:t xml:space="preserve"> Consiliului Local al Sectorului 1;</w:t>
      </w:r>
    </w:p>
    <w:p w:rsidR="00AD7826" w:rsidRPr="00E854FD" w:rsidRDefault="00AD7826" w:rsidP="00AA6B61">
      <w:pPr>
        <w:pStyle w:val="NoSpacing"/>
        <w:spacing w:before="120"/>
        <w:ind w:firstLine="708"/>
        <w:jc w:val="both"/>
        <w:rPr>
          <w:lang w:val="fr-FR"/>
        </w:rPr>
      </w:pPr>
      <w:r w:rsidRPr="00AA6B61">
        <w:rPr>
          <w:lang w:val="ro-RO"/>
        </w:rPr>
        <w:t>În conformitate cu prevederile Legii nr. 24/2000 privind normele de tehnică legislativă</w:t>
      </w:r>
      <w:r w:rsidRPr="00E854FD">
        <w:rPr>
          <w:lang w:val="fr-FR"/>
        </w:rPr>
        <w:t xml:space="preserve"> </w:t>
      </w:r>
      <w:proofErr w:type="spellStart"/>
      <w:r w:rsidRPr="00E854FD">
        <w:rPr>
          <w:lang w:val="fr-FR"/>
        </w:rPr>
        <w:t>pentru</w:t>
      </w:r>
      <w:proofErr w:type="spellEnd"/>
      <w:r w:rsidRPr="00E854FD">
        <w:rPr>
          <w:lang w:val="fr-FR"/>
        </w:rPr>
        <w:t xml:space="preserve"> </w:t>
      </w:r>
      <w:proofErr w:type="spellStart"/>
      <w:r w:rsidRPr="00E854FD">
        <w:rPr>
          <w:lang w:val="fr-FR"/>
        </w:rPr>
        <w:t>elaborarea</w:t>
      </w:r>
      <w:proofErr w:type="spellEnd"/>
      <w:r w:rsidRPr="00E854FD">
        <w:rPr>
          <w:lang w:val="fr-FR"/>
        </w:rPr>
        <w:t xml:space="preserve"> </w:t>
      </w:r>
      <w:proofErr w:type="spellStart"/>
      <w:r w:rsidRPr="00E854FD">
        <w:rPr>
          <w:lang w:val="fr-FR"/>
        </w:rPr>
        <w:t>actelor</w:t>
      </w:r>
      <w:proofErr w:type="spellEnd"/>
      <w:r w:rsidRPr="00E854FD">
        <w:rPr>
          <w:lang w:val="fr-FR"/>
        </w:rPr>
        <w:t xml:space="preserve"> normative, </w:t>
      </w:r>
      <w:proofErr w:type="spellStart"/>
      <w:r w:rsidRPr="00E854FD">
        <w:rPr>
          <w:lang w:val="fr-FR"/>
        </w:rPr>
        <w:t>republicată</w:t>
      </w:r>
      <w:proofErr w:type="spellEnd"/>
      <w:r w:rsidR="00EE0170">
        <w:rPr>
          <w:lang w:val="fr-FR"/>
        </w:rPr>
        <w:t xml:space="preserve">, </w:t>
      </w:r>
      <w:proofErr w:type="spellStart"/>
      <w:r w:rsidR="00EE0170">
        <w:rPr>
          <w:lang w:val="fr-FR"/>
        </w:rPr>
        <w:t>cu</w:t>
      </w:r>
      <w:proofErr w:type="spellEnd"/>
      <w:r w:rsidR="00EE0170">
        <w:rPr>
          <w:lang w:val="fr-FR"/>
        </w:rPr>
        <w:t xml:space="preserve"> </w:t>
      </w:r>
      <w:proofErr w:type="spellStart"/>
      <w:r w:rsidR="00EE0170">
        <w:rPr>
          <w:lang w:val="fr-FR"/>
        </w:rPr>
        <w:t>modificările</w:t>
      </w:r>
      <w:proofErr w:type="spellEnd"/>
      <w:r w:rsidR="00EE0170">
        <w:rPr>
          <w:lang w:val="fr-FR"/>
        </w:rPr>
        <w:t xml:space="preserve"> </w:t>
      </w:r>
      <w:proofErr w:type="spellStart"/>
      <w:r w:rsidR="00EE0170">
        <w:rPr>
          <w:lang w:val="fr-FR"/>
        </w:rPr>
        <w:t>şi</w:t>
      </w:r>
      <w:proofErr w:type="spellEnd"/>
      <w:r w:rsidR="00EE0170">
        <w:rPr>
          <w:lang w:val="fr-FR"/>
        </w:rPr>
        <w:t xml:space="preserve"> </w:t>
      </w:r>
      <w:proofErr w:type="spellStart"/>
      <w:r w:rsidR="00EE0170">
        <w:rPr>
          <w:lang w:val="fr-FR"/>
        </w:rPr>
        <w:t>completările</w:t>
      </w:r>
      <w:proofErr w:type="spellEnd"/>
      <w:r w:rsidR="00EE0170">
        <w:rPr>
          <w:lang w:val="fr-FR"/>
        </w:rPr>
        <w:t xml:space="preserve"> </w:t>
      </w:r>
      <w:proofErr w:type="spellStart"/>
      <w:r w:rsidR="00EE0170">
        <w:rPr>
          <w:lang w:val="fr-FR"/>
        </w:rPr>
        <w:t>ulterioare</w:t>
      </w:r>
      <w:proofErr w:type="spellEnd"/>
      <w:r w:rsidRPr="00E854FD">
        <w:rPr>
          <w:lang w:val="fr-FR"/>
        </w:rPr>
        <w:t>;</w:t>
      </w:r>
    </w:p>
    <w:p w:rsidR="00AD7826" w:rsidRPr="00E854FD" w:rsidRDefault="00AD7826" w:rsidP="00AA6B61">
      <w:pPr>
        <w:pStyle w:val="NoSpacing"/>
        <w:spacing w:before="120"/>
        <w:ind w:firstLine="708"/>
        <w:jc w:val="both"/>
        <w:rPr>
          <w:lang w:val="ro-RO"/>
        </w:rPr>
      </w:pPr>
      <w:r w:rsidRPr="00E854FD">
        <w:rPr>
          <w:lang w:val="ro-RO"/>
        </w:rPr>
        <w:t>Luând în considerare solicitarea formulată de Fundația Institutul Naţional Democrat pentru Afaceri Internaţionale România, înregistrată la Direcția Generală de Asistență Socială și Protecția Copilului Sector 1 sub nr. 11679/03.03.2016;</w:t>
      </w:r>
    </w:p>
    <w:p w:rsidR="00AD7826" w:rsidRPr="00E854FD" w:rsidRDefault="00AD7826" w:rsidP="00AA6B61">
      <w:pPr>
        <w:pStyle w:val="NoSpacing"/>
        <w:spacing w:before="120"/>
        <w:ind w:firstLine="708"/>
        <w:jc w:val="both"/>
        <w:rPr>
          <w:lang w:val="ro-RO"/>
        </w:rPr>
      </w:pPr>
      <w:r w:rsidRPr="00E854FD">
        <w:rPr>
          <w:lang w:val="ro-RO"/>
        </w:rPr>
        <w:t>Având în vedere Raportul de activitate întocmit de Fundația Institutul Național Democrat pentru Afaceri Internaționale România, pentru perioada 2011-2015;</w:t>
      </w:r>
    </w:p>
    <w:p w:rsidR="00AD7826" w:rsidRPr="00E854FD" w:rsidRDefault="00AD7826" w:rsidP="00AA6B61">
      <w:pPr>
        <w:pStyle w:val="NoSpacing"/>
        <w:spacing w:before="120"/>
        <w:jc w:val="both"/>
      </w:pPr>
      <w:r w:rsidRPr="00E854FD">
        <w:rPr>
          <w:lang w:val="ro-RO"/>
        </w:rPr>
        <w:tab/>
      </w:r>
      <w:proofErr w:type="spellStart"/>
      <w:r w:rsidRPr="00E854FD">
        <w:t>În</w:t>
      </w:r>
      <w:proofErr w:type="spellEnd"/>
      <w:r w:rsidRPr="00E854FD">
        <w:t xml:space="preserve"> </w:t>
      </w:r>
      <w:proofErr w:type="spellStart"/>
      <w:proofErr w:type="gramStart"/>
      <w:r w:rsidRPr="00E854FD">
        <w:t>teme</w:t>
      </w:r>
      <w:r w:rsidR="00EE0170">
        <w:t>iul</w:t>
      </w:r>
      <w:proofErr w:type="spellEnd"/>
      <w:r w:rsidR="00EE0170">
        <w:t xml:space="preserve">  </w:t>
      </w:r>
      <w:proofErr w:type="spellStart"/>
      <w:r w:rsidR="00EE0170">
        <w:t>prevederilor</w:t>
      </w:r>
      <w:proofErr w:type="spellEnd"/>
      <w:proofErr w:type="gramEnd"/>
      <w:r w:rsidR="00EE0170">
        <w:t xml:space="preserve"> art.</w:t>
      </w:r>
      <w:r w:rsidRPr="00E854FD">
        <w:t xml:space="preserve">45 </w:t>
      </w:r>
      <w:proofErr w:type="spellStart"/>
      <w:r w:rsidRPr="00E854FD">
        <w:t>alin</w:t>
      </w:r>
      <w:proofErr w:type="spellEnd"/>
      <w:r w:rsidRPr="00E854FD">
        <w:t xml:space="preserve">.(3) </w:t>
      </w:r>
      <w:proofErr w:type="spellStart"/>
      <w:r w:rsidRPr="00E854FD">
        <w:t>şi</w:t>
      </w:r>
      <w:proofErr w:type="spellEnd"/>
      <w:r w:rsidRPr="00E854FD">
        <w:t xml:space="preserve"> ale art.115 </w:t>
      </w:r>
      <w:proofErr w:type="spellStart"/>
      <w:r w:rsidRPr="00E854FD">
        <w:t>alin</w:t>
      </w:r>
      <w:proofErr w:type="spellEnd"/>
      <w:r w:rsidRPr="00E854FD">
        <w:t xml:space="preserve">.(1), </w:t>
      </w:r>
      <w:proofErr w:type="spellStart"/>
      <w:r w:rsidRPr="00E854FD">
        <w:t>lit.b</w:t>
      </w:r>
      <w:proofErr w:type="spellEnd"/>
      <w:r w:rsidRPr="00E854FD">
        <w:t xml:space="preserve">) din </w:t>
      </w:r>
      <w:proofErr w:type="spellStart"/>
      <w:r w:rsidRPr="00E854FD">
        <w:t>Legea</w:t>
      </w:r>
      <w:proofErr w:type="spellEnd"/>
      <w:r w:rsidRPr="00E854FD">
        <w:t xml:space="preserve"> nr. 215/2001 a </w:t>
      </w:r>
      <w:proofErr w:type="spellStart"/>
      <w:r w:rsidRPr="00E854FD">
        <w:t>administraţiei</w:t>
      </w:r>
      <w:proofErr w:type="spellEnd"/>
      <w:r w:rsidRPr="00E854FD">
        <w:t xml:space="preserve"> </w:t>
      </w:r>
      <w:proofErr w:type="spellStart"/>
      <w:r w:rsidRPr="00E854FD">
        <w:t>publice</w:t>
      </w:r>
      <w:proofErr w:type="spellEnd"/>
      <w:r w:rsidRPr="00E854FD">
        <w:t xml:space="preserve"> locale, </w:t>
      </w:r>
      <w:proofErr w:type="spellStart"/>
      <w:r w:rsidRPr="00E854FD">
        <w:t>republicată</w:t>
      </w:r>
      <w:proofErr w:type="spellEnd"/>
      <w:r w:rsidRPr="00E854FD">
        <w:t xml:space="preserve">, cu </w:t>
      </w:r>
      <w:proofErr w:type="spellStart"/>
      <w:r w:rsidRPr="00E854FD">
        <w:t>modificări</w:t>
      </w:r>
      <w:r w:rsidR="00EE0170">
        <w:t>le</w:t>
      </w:r>
      <w:proofErr w:type="spellEnd"/>
      <w:r w:rsidRPr="00E854FD">
        <w:t xml:space="preserve"> </w:t>
      </w:r>
      <w:proofErr w:type="spellStart"/>
      <w:r w:rsidRPr="00E854FD">
        <w:t>şi</w:t>
      </w:r>
      <w:proofErr w:type="spellEnd"/>
      <w:r w:rsidRPr="00E854FD">
        <w:t xml:space="preserve"> </w:t>
      </w:r>
      <w:proofErr w:type="spellStart"/>
      <w:r w:rsidRPr="00E854FD">
        <w:t>completări</w:t>
      </w:r>
      <w:r w:rsidR="00EE0170">
        <w:t>le</w:t>
      </w:r>
      <w:proofErr w:type="spellEnd"/>
      <w:r w:rsidRPr="00E854FD">
        <w:t xml:space="preserve"> </w:t>
      </w:r>
      <w:proofErr w:type="spellStart"/>
      <w:r w:rsidRPr="00E854FD">
        <w:t>ulterioare</w:t>
      </w:r>
      <w:proofErr w:type="spellEnd"/>
      <w:r w:rsidRPr="00E854FD">
        <w:t>,</w:t>
      </w:r>
    </w:p>
    <w:p w:rsidR="00AD7826" w:rsidRPr="00E854FD" w:rsidRDefault="00AD7826" w:rsidP="00AD7826">
      <w:pPr>
        <w:pStyle w:val="NoSpacing"/>
        <w:jc w:val="both"/>
      </w:pPr>
    </w:p>
    <w:p w:rsidR="00AD7826" w:rsidRDefault="00AD7826" w:rsidP="00EE0170">
      <w:pPr>
        <w:pStyle w:val="NoSpacing"/>
        <w:ind w:firstLine="708"/>
        <w:jc w:val="both"/>
        <w:rPr>
          <w:b/>
        </w:rPr>
      </w:pPr>
      <w:r w:rsidRPr="00E854FD">
        <w:rPr>
          <w:b/>
        </w:rPr>
        <w:t>CONSILIUL LOCAL AL SECTORULUI 1</w:t>
      </w:r>
    </w:p>
    <w:p w:rsidR="00EE0170" w:rsidRPr="00E854FD" w:rsidRDefault="00EE0170" w:rsidP="00EE0170">
      <w:pPr>
        <w:pStyle w:val="NoSpacing"/>
        <w:ind w:firstLine="708"/>
        <w:jc w:val="both"/>
        <w:rPr>
          <w:b/>
        </w:rPr>
      </w:pPr>
    </w:p>
    <w:p w:rsidR="00AD7826" w:rsidRPr="00E854FD" w:rsidRDefault="00AD7826" w:rsidP="00AD7826">
      <w:pPr>
        <w:pStyle w:val="NoSpacing"/>
        <w:jc w:val="center"/>
        <w:rPr>
          <w:b/>
        </w:rPr>
      </w:pPr>
      <w:r w:rsidRPr="00E854FD">
        <w:rPr>
          <w:b/>
        </w:rPr>
        <w:t>HOTĂRĂŞTE:</w:t>
      </w:r>
    </w:p>
    <w:p w:rsidR="00AD7826" w:rsidRPr="00E854FD" w:rsidRDefault="00AD7826" w:rsidP="00AD7826">
      <w:pPr>
        <w:pStyle w:val="NoSpacing"/>
        <w:jc w:val="both"/>
        <w:rPr>
          <w:lang w:val="ro-RO"/>
        </w:rPr>
      </w:pPr>
    </w:p>
    <w:p w:rsidR="00AD7826" w:rsidRPr="00E854FD" w:rsidRDefault="00AD7826" w:rsidP="00AA6B61">
      <w:pPr>
        <w:pStyle w:val="NoSpacing"/>
        <w:spacing w:before="120"/>
        <w:jc w:val="both"/>
        <w:rPr>
          <w:lang w:val="ro-RO"/>
        </w:rPr>
      </w:pPr>
      <w:r w:rsidRPr="00E854FD">
        <w:rPr>
          <w:lang w:val="ro-RO"/>
        </w:rPr>
        <w:tab/>
      </w:r>
      <w:r w:rsidRPr="00E854FD">
        <w:rPr>
          <w:b/>
          <w:lang w:val="ro-RO"/>
        </w:rPr>
        <w:t>Art.1</w:t>
      </w:r>
      <w:r w:rsidRPr="00E854FD">
        <w:rPr>
          <w:lang w:val="ro-RO"/>
        </w:rPr>
        <w:t xml:space="preserve"> </w:t>
      </w:r>
      <w:r w:rsidR="00EE0170">
        <w:rPr>
          <w:lang w:val="ro-RO"/>
        </w:rPr>
        <w:t>Se a</w:t>
      </w:r>
      <w:r w:rsidRPr="00E854FD">
        <w:rPr>
          <w:lang w:val="ro-RO"/>
        </w:rPr>
        <w:t>probă darea în folosinţă gratuită, către Fundația Institutul Naţional Democrat pentru Afaceri Internaţionale România, pentru o perioadă de 5 (cinci) ani, a spaţiului în suprafaţă de 31, 5 mp din incinta Complexului Social de Servicii Sf. Ecaterina, Pavilion 3, parter, aflat în folosinţa Direcţiei Generale de Asistenţă Socială şi Protecţia Copilului Sector 1, în scopul derulării proiectelor şi programelor de interes public.</w:t>
      </w:r>
    </w:p>
    <w:p w:rsidR="00E854FD" w:rsidRDefault="00AD7826" w:rsidP="00AA6B61">
      <w:pPr>
        <w:pStyle w:val="NoSpacing"/>
        <w:spacing w:before="120"/>
        <w:jc w:val="both"/>
        <w:rPr>
          <w:lang w:val="ro-RO"/>
        </w:rPr>
      </w:pPr>
      <w:r w:rsidRPr="00E854FD">
        <w:rPr>
          <w:lang w:val="ro-RO"/>
        </w:rPr>
        <w:tab/>
      </w:r>
      <w:r w:rsidRPr="00E854FD">
        <w:rPr>
          <w:b/>
          <w:lang w:val="ro-RO"/>
        </w:rPr>
        <w:t>Art.2</w:t>
      </w:r>
      <w:r w:rsidR="00EE0170">
        <w:rPr>
          <w:b/>
          <w:lang w:val="ro-RO"/>
        </w:rPr>
        <w:t>.</w:t>
      </w:r>
      <w:r w:rsidRPr="00E854FD">
        <w:rPr>
          <w:lang w:val="ro-RO"/>
        </w:rPr>
        <w:t xml:space="preserve"> În vederea punerii în aplicare a prevederilor art. 1, </w:t>
      </w:r>
      <w:r w:rsidR="00E854FD">
        <w:rPr>
          <w:lang w:val="ro-RO"/>
        </w:rPr>
        <w:t xml:space="preserve">între </w:t>
      </w:r>
      <w:r w:rsidRPr="00E854FD">
        <w:rPr>
          <w:lang w:val="ro-RO"/>
        </w:rPr>
        <w:t xml:space="preserve">Direcţia Generală de Asistenţă Socială şi Protecţia Copilului Sector 1 şi Fundația Institutul Naţional Democrat pentru Afaceri Internaţionale România </w:t>
      </w:r>
      <w:r w:rsidR="00E854FD">
        <w:rPr>
          <w:lang w:val="ro-RO"/>
        </w:rPr>
        <w:t xml:space="preserve">se va încheia </w:t>
      </w:r>
      <w:r w:rsidRPr="00E854FD">
        <w:rPr>
          <w:lang w:val="ro-RO"/>
        </w:rPr>
        <w:t>un contract de comodat.</w:t>
      </w:r>
      <w:r w:rsidRPr="00E854FD">
        <w:rPr>
          <w:lang w:val="ro-RO"/>
        </w:rPr>
        <w:tab/>
      </w:r>
    </w:p>
    <w:p w:rsidR="00AD7826" w:rsidRPr="00E854FD" w:rsidRDefault="00EE0170" w:rsidP="00AA6B61">
      <w:pPr>
        <w:pStyle w:val="NoSpacing"/>
        <w:spacing w:before="120"/>
        <w:ind w:firstLine="708"/>
        <w:jc w:val="both"/>
        <w:rPr>
          <w:lang w:val="ro-RO"/>
        </w:rPr>
      </w:pPr>
      <w:r>
        <w:rPr>
          <w:b/>
          <w:lang w:val="ro-RO"/>
        </w:rPr>
        <w:t>Art.</w:t>
      </w:r>
      <w:r w:rsidR="00AD7826" w:rsidRPr="00E854FD">
        <w:rPr>
          <w:b/>
          <w:lang w:val="ro-RO"/>
        </w:rPr>
        <w:t>3</w:t>
      </w:r>
      <w:r>
        <w:rPr>
          <w:b/>
          <w:lang w:val="ro-RO"/>
        </w:rPr>
        <w:t>.</w:t>
      </w:r>
      <w:r w:rsidR="00AD7826" w:rsidRPr="00E854FD">
        <w:rPr>
          <w:lang w:val="ro-RO"/>
        </w:rPr>
        <w:t xml:space="preserve"> Fundația Institutul Naţional Democrat pentru Afaceri Internaţionale România va suporta, proporţional cu suprafaţa aflată în folosinţă gratuită, cheltuielile administrative ale spaţiului ( apă, gaze, curent electric, etc.).</w:t>
      </w:r>
    </w:p>
    <w:p w:rsidR="00AD7826" w:rsidRDefault="00AD7826" w:rsidP="00AA6B61">
      <w:pPr>
        <w:pStyle w:val="NoSpacing"/>
        <w:spacing w:before="120"/>
        <w:jc w:val="both"/>
      </w:pPr>
      <w:r w:rsidRPr="00E854FD">
        <w:rPr>
          <w:lang w:val="ro-RO"/>
        </w:rPr>
        <w:lastRenderedPageBreak/>
        <w:tab/>
      </w:r>
      <w:r w:rsidR="00EE0170">
        <w:rPr>
          <w:b/>
          <w:lang w:val="ro-RO"/>
        </w:rPr>
        <w:t>Art.</w:t>
      </w:r>
      <w:r w:rsidRPr="00E854FD">
        <w:rPr>
          <w:b/>
          <w:lang w:val="ro-RO"/>
        </w:rPr>
        <w:t>4</w:t>
      </w:r>
      <w:r w:rsidR="00EE0170">
        <w:rPr>
          <w:b/>
          <w:lang w:val="ro-RO"/>
        </w:rPr>
        <w:t>.</w:t>
      </w:r>
      <w:r w:rsidRPr="00E854FD">
        <w:rPr>
          <w:lang w:val="ro-RO"/>
        </w:rPr>
        <w:t xml:space="preserve"> </w:t>
      </w:r>
      <w:r w:rsidR="00EE0170" w:rsidRPr="00EE0170">
        <w:rPr>
          <w:b/>
          <w:lang w:val="ro-RO"/>
        </w:rPr>
        <w:t>(1)</w:t>
      </w:r>
      <w:r w:rsidR="00EE0170">
        <w:rPr>
          <w:lang w:val="ro-RO"/>
        </w:rPr>
        <w:t xml:space="preserve"> </w:t>
      </w:r>
      <w:r w:rsidRPr="00E854FD">
        <w:rPr>
          <w:lang w:val="ro-RO"/>
        </w:rPr>
        <w:t xml:space="preserve">Primarul sectorului 1, </w:t>
      </w:r>
      <w:r w:rsidR="00EE0170">
        <w:rPr>
          <w:lang w:val="ro-RO"/>
        </w:rPr>
        <w:t>S</w:t>
      </w:r>
      <w:r w:rsidRPr="00E854FD">
        <w:rPr>
          <w:lang w:val="ro-RO"/>
        </w:rPr>
        <w:t>ecretarul sectorului 1, Direcţia Generală de Asistenţă Socială şi Protecţia Copilului Sector 1</w:t>
      </w:r>
      <w:r w:rsidR="00EE0170">
        <w:rPr>
          <w:lang w:val="ro-RO"/>
        </w:rPr>
        <w:t xml:space="preserve"> şi</w:t>
      </w:r>
      <w:r w:rsidRPr="00E854FD">
        <w:rPr>
          <w:lang w:val="ro-RO"/>
        </w:rPr>
        <w:t xml:space="preserve"> Fundația Institutul Naţional Democrat pentru Afaceri Internaţionale România vor duce la îndeplinire prevederile prezentei </w:t>
      </w:r>
      <w:r w:rsidR="00EE0170">
        <w:rPr>
          <w:lang w:val="ro-RO"/>
        </w:rPr>
        <w:t>h</w:t>
      </w:r>
      <w:r w:rsidRPr="00E854FD">
        <w:rPr>
          <w:lang w:val="ro-RO"/>
        </w:rPr>
        <w:t>otărâri.</w:t>
      </w:r>
      <w:r w:rsidRPr="00E854FD">
        <w:t xml:space="preserve"> </w:t>
      </w:r>
    </w:p>
    <w:p w:rsidR="00EE0170" w:rsidRPr="00EE0170" w:rsidRDefault="00EE0170" w:rsidP="00AA6B61">
      <w:pPr>
        <w:spacing w:before="120" w:after="0" w:line="240" w:lineRule="auto"/>
        <w:jc w:val="both"/>
        <w:rPr>
          <w:rFonts w:ascii="Times New Roman" w:hAnsi="Times New Roman" w:cs="Times New Roman"/>
          <w:sz w:val="24"/>
        </w:rPr>
      </w:pPr>
      <w:r w:rsidRPr="00EE0170">
        <w:rPr>
          <w:rFonts w:ascii="Times New Roman" w:hAnsi="Times New Roman" w:cs="Times New Roman"/>
          <w:sz w:val="24"/>
        </w:rPr>
        <w:tab/>
      </w:r>
      <w:r w:rsidRPr="00EE0170">
        <w:rPr>
          <w:rFonts w:ascii="Times New Roman" w:hAnsi="Times New Roman" w:cs="Times New Roman"/>
          <w:b/>
          <w:sz w:val="24"/>
        </w:rPr>
        <w:t xml:space="preserve">           (2)</w:t>
      </w:r>
      <w:r w:rsidRPr="00EE0170">
        <w:rPr>
          <w:rFonts w:ascii="Times New Roman" w:hAnsi="Times New Roman" w:cs="Times New Roman"/>
          <w:sz w:val="24"/>
        </w:rPr>
        <w:t xml:space="preserve"> Serviciul Secretariat General, Audiențe va asigura comunicarea prezentei instituţiei  menţionate la alin.(1), precum şi Instituţiei Prefectului Municipiului Bucureşti.</w:t>
      </w:r>
    </w:p>
    <w:p w:rsidR="00EE0170" w:rsidRDefault="00EE0170" w:rsidP="00EE0170">
      <w:pPr>
        <w:spacing w:after="0" w:line="240" w:lineRule="auto"/>
        <w:jc w:val="both"/>
        <w:rPr>
          <w:rFonts w:ascii="Times New Roman" w:hAnsi="Times New Roman" w:cs="Times New Roman"/>
          <w:sz w:val="24"/>
        </w:rPr>
      </w:pPr>
    </w:p>
    <w:p w:rsidR="00AA6B61" w:rsidRPr="00AA6B61" w:rsidRDefault="00AA6B61" w:rsidP="00AA6B61">
      <w:pPr>
        <w:spacing w:after="0" w:line="240" w:lineRule="auto"/>
        <w:ind w:firstLine="720"/>
        <w:jc w:val="both"/>
        <w:rPr>
          <w:rFonts w:ascii="Times New Roman" w:hAnsi="Times New Roman" w:cs="Times New Roman"/>
          <w:sz w:val="24"/>
        </w:rPr>
      </w:pPr>
      <w:r w:rsidRPr="00AA6B61">
        <w:rPr>
          <w:rFonts w:ascii="Times New Roman" w:hAnsi="Times New Roman" w:cs="Times New Roman"/>
          <w:sz w:val="24"/>
        </w:rPr>
        <w:t>Această hotărâre a fost adoptată în ședința ordinară a  Consiliului Local al Sectorului 1 din data de 31.03.2016.</w:t>
      </w:r>
    </w:p>
    <w:p w:rsidR="00AA6B61" w:rsidRPr="00AA6B61" w:rsidRDefault="00AA6B61" w:rsidP="00AA6B61">
      <w:pPr>
        <w:spacing w:after="0" w:line="240" w:lineRule="auto"/>
        <w:rPr>
          <w:rFonts w:ascii="Times New Roman" w:hAnsi="Times New Roman" w:cs="Times New Roman"/>
          <w:sz w:val="24"/>
        </w:rPr>
      </w:pPr>
    </w:p>
    <w:p w:rsidR="00AA6B61" w:rsidRPr="00AA6B61" w:rsidRDefault="00AA6B61" w:rsidP="00AA6B61">
      <w:pPr>
        <w:spacing w:after="0" w:line="240" w:lineRule="auto"/>
        <w:rPr>
          <w:rFonts w:ascii="Times New Roman" w:hAnsi="Times New Roman" w:cs="Times New Roman"/>
          <w:sz w:val="24"/>
        </w:rPr>
      </w:pPr>
    </w:p>
    <w:p w:rsidR="00AA6B61" w:rsidRPr="00AA6B61" w:rsidRDefault="00AA6B61" w:rsidP="00AA6B61">
      <w:pPr>
        <w:spacing w:after="0" w:line="240" w:lineRule="auto"/>
        <w:rPr>
          <w:rFonts w:ascii="Times New Roman" w:hAnsi="Times New Roman" w:cs="Times New Roman"/>
          <w:sz w:val="24"/>
        </w:rPr>
      </w:pPr>
    </w:p>
    <w:p w:rsidR="00AA6B61" w:rsidRPr="00AA6B61" w:rsidRDefault="00AA6B61" w:rsidP="00AA6B61">
      <w:pPr>
        <w:spacing w:after="0" w:line="240" w:lineRule="auto"/>
        <w:jc w:val="both"/>
        <w:rPr>
          <w:rFonts w:ascii="Times New Roman" w:hAnsi="Times New Roman" w:cs="Times New Roman"/>
          <w:b/>
          <w:sz w:val="24"/>
        </w:rPr>
      </w:pPr>
      <w:r w:rsidRPr="00AA6B61">
        <w:rPr>
          <w:rFonts w:ascii="Times New Roman" w:hAnsi="Times New Roman" w:cs="Times New Roman"/>
          <w:b/>
          <w:sz w:val="24"/>
        </w:rPr>
        <w:tab/>
        <w:t>PREŞEDINTE DE ŞEDINŢĂ,</w:t>
      </w:r>
      <w:r w:rsidRPr="00AA6B61">
        <w:rPr>
          <w:rFonts w:ascii="Times New Roman" w:hAnsi="Times New Roman" w:cs="Times New Roman"/>
          <w:b/>
          <w:sz w:val="24"/>
        </w:rPr>
        <w:tab/>
        <w:t xml:space="preserve">                       CONTRASEMNEAZĂ,</w:t>
      </w:r>
    </w:p>
    <w:p w:rsidR="00AA6B61" w:rsidRPr="00AA6B61" w:rsidRDefault="00AA6B61" w:rsidP="00AA6B61">
      <w:pPr>
        <w:spacing w:after="0" w:line="240" w:lineRule="auto"/>
        <w:jc w:val="both"/>
        <w:rPr>
          <w:rFonts w:ascii="Times New Roman" w:hAnsi="Times New Roman" w:cs="Times New Roman"/>
          <w:b/>
          <w:sz w:val="24"/>
        </w:rPr>
      </w:pPr>
      <w:r w:rsidRPr="00AA6B61">
        <w:rPr>
          <w:rFonts w:ascii="Times New Roman" w:hAnsi="Times New Roman" w:cs="Times New Roman"/>
          <w:b/>
          <w:sz w:val="24"/>
        </w:rPr>
        <w:tab/>
        <w:t xml:space="preserve">            Adrian Tănăsescu</w:t>
      </w:r>
      <w:r w:rsidRPr="00AA6B61">
        <w:rPr>
          <w:rFonts w:ascii="Times New Roman" w:hAnsi="Times New Roman" w:cs="Times New Roman"/>
          <w:b/>
          <w:sz w:val="24"/>
        </w:rPr>
        <w:tab/>
        <w:t xml:space="preserve">     </w:t>
      </w:r>
    </w:p>
    <w:p w:rsidR="00AA6B61" w:rsidRPr="00AA6B61" w:rsidRDefault="00AA6B61" w:rsidP="00AA6B61">
      <w:pPr>
        <w:spacing w:after="0" w:line="240" w:lineRule="auto"/>
        <w:jc w:val="both"/>
        <w:rPr>
          <w:rFonts w:ascii="Times New Roman" w:hAnsi="Times New Roman" w:cs="Times New Roman"/>
          <w:b/>
          <w:sz w:val="24"/>
        </w:rPr>
      </w:pPr>
      <w:r w:rsidRPr="00AA6B61">
        <w:rPr>
          <w:rFonts w:ascii="Times New Roman" w:hAnsi="Times New Roman" w:cs="Times New Roman"/>
          <w:b/>
          <w:sz w:val="24"/>
        </w:rPr>
        <w:t xml:space="preserve">                                                                                                         SECRETAR</w:t>
      </w:r>
    </w:p>
    <w:p w:rsidR="00AA6B61" w:rsidRPr="00AA6B61" w:rsidRDefault="00AA6B61" w:rsidP="00AA6B61">
      <w:pPr>
        <w:spacing w:after="0" w:line="240" w:lineRule="auto"/>
        <w:jc w:val="both"/>
        <w:rPr>
          <w:rFonts w:ascii="Times New Roman" w:hAnsi="Times New Roman" w:cs="Times New Roman"/>
          <w:b/>
          <w:sz w:val="24"/>
        </w:rPr>
      </w:pPr>
      <w:r w:rsidRPr="00AA6B61">
        <w:rPr>
          <w:rFonts w:ascii="Times New Roman" w:hAnsi="Times New Roman" w:cs="Times New Roman"/>
          <w:b/>
          <w:sz w:val="24"/>
        </w:rPr>
        <w:t xml:space="preserve">                                                                              </w:t>
      </w:r>
      <w:r w:rsidRPr="00AA6B61">
        <w:rPr>
          <w:rFonts w:ascii="Times New Roman" w:hAnsi="Times New Roman" w:cs="Times New Roman"/>
          <w:b/>
          <w:sz w:val="24"/>
        </w:rPr>
        <w:tab/>
        <w:t xml:space="preserve">      Remus Alexandru Moldoveanu</w:t>
      </w:r>
    </w:p>
    <w:p w:rsidR="00AA6B61" w:rsidRPr="00AA6B61" w:rsidRDefault="00AA6B61" w:rsidP="00AA6B61">
      <w:pPr>
        <w:spacing w:after="0" w:line="240" w:lineRule="auto"/>
        <w:jc w:val="both"/>
        <w:rPr>
          <w:rFonts w:ascii="Times New Roman" w:hAnsi="Times New Roman" w:cs="Times New Roman"/>
          <w:b/>
          <w:sz w:val="24"/>
        </w:rPr>
      </w:pPr>
    </w:p>
    <w:p w:rsidR="00AA6B61" w:rsidRPr="00AA6B61" w:rsidRDefault="00AA6B61" w:rsidP="00AA6B61">
      <w:pPr>
        <w:spacing w:after="0" w:line="240" w:lineRule="auto"/>
        <w:jc w:val="both"/>
        <w:rPr>
          <w:rFonts w:ascii="Times New Roman" w:hAnsi="Times New Roman" w:cs="Times New Roman"/>
          <w:b/>
          <w:sz w:val="24"/>
        </w:rPr>
      </w:pPr>
    </w:p>
    <w:p w:rsidR="00AA6B61" w:rsidRPr="00AA6B61" w:rsidRDefault="00AA6B61" w:rsidP="00AA6B61">
      <w:pPr>
        <w:spacing w:after="0" w:line="240" w:lineRule="auto"/>
        <w:jc w:val="both"/>
        <w:rPr>
          <w:rFonts w:ascii="Times New Roman" w:hAnsi="Times New Roman" w:cs="Times New Roman"/>
          <w:b/>
          <w:sz w:val="24"/>
        </w:rPr>
      </w:pPr>
    </w:p>
    <w:p w:rsidR="00AA6B61" w:rsidRPr="00AA6B61" w:rsidRDefault="00AA6B61" w:rsidP="00AA6B61">
      <w:pPr>
        <w:spacing w:after="0" w:line="240" w:lineRule="auto"/>
        <w:jc w:val="both"/>
        <w:rPr>
          <w:rFonts w:ascii="Times New Roman" w:hAnsi="Times New Roman" w:cs="Times New Roman"/>
          <w:b/>
          <w:sz w:val="24"/>
        </w:rPr>
      </w:pPr>
    </w:p>
    <w:p w:rsidR="00AA6B61" w:rsidRPr="00AA6B61" w:rsidRDefault="00AA6B61" w:rsidP="00AA6B61">
      <w:pPr>
        <w:spacing w:after="0" w:line="240" w:lineRule="auto"/>
        <w:jc w:val="both"/>
        <w:rPr>
          <w:rFonts w:ascii="Times New Roman" w:hAnsi="Times New Roman" w:cs="Times New Roman"/>
          <w:b/>
          <w:sz w:val="24"/>
        </w:rPr>
      </w:pPr>
    </w:p>
    <w:p w:rsidR="00AA6B61" w:rsidRPr="00AA6B61" w:rsidRDefault="00AA6B61" w:rsidP="00AA6B61">
      <w:pPr>
        <w:spacing w:after="0" w:line="240" w:lineRule="auto"/>
        <w:jc w:val="both"/>
        <w:rPr>
          <w:rFonts w:ascii="Times New Roman" w:hAnsi="Times New Roman" w:cs="Times New Roman"/>
          <w:b/>
          <w:sz w:val="24"/>
        </w:rPr>
      </w:pPr>
    </w:p>
    <w:p w:rsidR="00AA6B61" w:rsidRPr="00AA6B61" w:rsidRDefault="00AA6B61" w:rsidP="00AA6B61">
      <w:pPr>
        <w:spacing w:after="0" w:line="240" w:lineRule="auto"/>
        <w:jc w:val="both"/>
        <w:rPr>
          <w:rFonts w:ascii="Times New Roman" w:hAnsi="Times New Roman" w:cs="Times New Roman"/>
          <w:b/>
          <w:sz w:val="24"/>
        </w:rPr>
      </w:pPr>
    </w:p>
    <w:p w:rsidR="00AA6B61" w:rsidRPr="00AA6B61" w:rsidRDefault="00D50195" w:rsidP="00AA6B61">
      <w:pPr>
        <w:spacing w:after="0" w:line="240" w:lineRule="auto"/>
        <w:jc w:val="both"/>
        <w:rPr>
          <w:rFonts w:ascii="Times New Roman" w:hAnsi="Times New Roman" w:cs="Times New Roman"/>
          <w:b/>
          <w:sz w:val="24"/>
        </w:rPr>
      </w:pPr>
      <w:r>
        <w:rPr>
          <w:rFonts w:ascii="Times New Roman" w:hAnsi="Times New Roman" w:cs="Times New Roman"/>
          <w:b/>
          <w:sz w:val="24"/>
        </w:rPr>
        <w:tab/>
        <w:t>Nr.:       54</w:t>
      </w:r>
    </w:p>
    <w:p w:rsidR="00AA6B61" w:rsidRPr="00AA6B61" w:rsidRDefault="00AA6B61" w:rsidP="00AA6B61">
      <w:pPr>
        <w:spacing w:after="0" w:line="240" w:lineRule="auto"/>
        <w:jc w:val="both"/>
        <w:rPr>
          <w:rFonts w:ascii="Times New Roman" w:hAnsi="Times New Roman" w:cs="Times New Roman"/>
          <w:b/>
          <w:sz w:val="32"/>
          <w:szCs w:val="28"/>
          <w14:shadow w14:blurRad="50800" w14:dist="38100" w14:dir="2700000" w14:sx="100000" w14:sy="100000" w14:kx="0" w14:ky="0" w14:algn="tl">
            <w14:srgbClr w14:val="000000">
              <w14:alpha w14:val="60000"/>
            </w14:srgbClr>
          </w14:shadow>
        </w:rPr>
      </w:pPr>
      <w:r w:rsidRPr="00AA6B61">
        <w:rPr>
          <w:rFonts w:ascii="Times New Roman" w:hAnsi="Times New Roman" w:cs="Times New Roman"/>
          <w:b/>
          <w:sz w:val="24"/>
        </w:rPr>
        <w:tab/>
        <w:t>Data:     31.03.2016</w:t>
      </w:r>
    </w:p>
    <w:p w:rsidR="00AA6B61" w:rsidRPr="00AA6B61" w:rsidRDefault="00AA6B61" w:rsidP="00AA6B61">
      <w:pPr>
        <w:spacing w:after="0" w:line="240" w:lineRule="auto"/>
        <w:jc w:val="both"/>
        <w:rPr>
          <w:rFonts w:ascii="Times New Roman" w:hAnsi="Times New Roman" w:cs="Times New Roman"/>
          <w:sz w:val="28"/>
        </w:rPr>
      </w:pPr>
    </w:p>
    <w:sectPr w:rsidR="00AA6B61" w:rsidRPr="00AA6B61" w:rsidSect="00AA6B6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F10"/>
    <w:multiLevelType w:val="hybridMultilevel"/>
    <w:tmpl w:val="C1B4AC96"/>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nsid w:val="19F05557"/>
    <w:multiLevelType w:val="hybridMultilevel"/>
    <w:tmpl w:val="5054F88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3C3327E1"/>
    <w:multiLevelType w:val="hybridMultilevel"/>
    <w:tmpl w:val="11EA9F2A"/>
    <w:lvl w:ilvl="0" w:tplc="8DD820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8E0737"/>
    <w:multiLevelType w:val="hybridMultilevel"/>
    <w:tmpl w:val="2A1268FA"/>
    <w:lvl w:ilvl="0" w:tplc="14C04CD0">
      <w:start w:val="5"/>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nsid w:val="5C74255E"/>
    <w:multiLevelType w:val="hybridMultilevel"/>
    <w:tmpl w:val="E474D94E"/>
    <w:lvl w:ilvl="0" w:tplc="B4D005F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728D4B6F"/>
    <w:multiLevelType w:val="hybridMultilevel"/>
    <w:tmpl w:val="95C2B9E4"/>
    <w:lvl w:ilvl="0" w:tplc="0418000F">
      <w:start w:val="1"/>
      <w:numFmt w:val="decimal"/>
      <w:lvlText w:val="%1."/>
      <w:lvlJc w:val="left"/>
      <w:pPr>
        <w:ind w:left="644"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7C940FBB"/>
    <w:multiLevelType w:val="hybridMultilevel"/>
    <w:tmpl w:val="CCCA07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1"/>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CF2"/>
    <w:rsid w:val="000062F6"/>
    <w:rsid w:val="000167CC"/>
    <w:rsid w:val="00033916"/>
    <w:rsid w:val="000434B5"/>
    <w:rsid w:val="00052DD0"/>
    <w:rsid w:val="00066877"/>
    <w:rsid w:val="000929B3"/>
    <w:rsid w:val="00095CDD"/>
    <w:rsid w:val="000A129A"/>
    <w:rsid w:val="000A66FD"/>
    <w:rsid w:val="000B00D0"/>
    <w:rsid w:val="000C0CB7"/>
    <w:rsid w:val="000D2DE3"/>
    <w:rsid w:val="000D7CCA"/>
    <w:rsid w:val="000E24D9"/>
    <w:rsid w:val="000E5D5E"/>
    <w:rsid w:val="000F7F88"/>
    <w:rsid w:val="0010560C"/>
    <w:rsid w:val="00113133"/>
    <w:rsid w:val="00132118"/>
    <w:rsid w:val="0013565E"/>
    <w:rsid w:val="00144D28"/>
    <w:rsid w:val="001463B6"/>
    <w:rsid w:val="00152768"/>
    <w:rsid w:val="00156C25"/>
    <w:rsid w:val="00161467"/>
    <w:rsid w:val="00162E05"/>
    <w:rsid w:val="00165F7F"/>
    <w:rsid w:val="00173BD7"/>
    <w:rsid w:val="00177F84"/>
    <w:rsid w:val="00190F5B"/>
    <w:rsid w:val="001A0F36"/>
    <w:rsid w:val="001B22C4"/>
    <w:rsid w:val="001B66CE"/>
    <w:rsid w:val="001C1F4C"/>
    <w:rsid w:val="001D4BD7"/>
    <w:rsid w:val="001D6918"/>
    <w:rsid w:val="001F5687"/>
    <w:rsid w:val="002071AE"/>
    <w:rsid w:val="00214241"/>
    <w:rsid w:val="00226184"/>
    <w:rsid w:val="00231A57"/>
    <w:rsid w:val="002333C9"/>
    <w:rsid w:val="00236EC0"/>
    <w:rsid w:val="0025159A"/>
    <w:rsid w:val="00262C15"/>
    <w:rsid w:val="00280CCD"/>
    <w:rsid w:val="0028733A"/>
    <w:rsid w:val="00290A08"/>
    <w:rsid w:val="002935B3"/>
    <w:rsid w:val="002A2A02"/>
    <w:rsid w:val="002A7550"/>
    <w:rsid w:val="002C0D55"/>
    <w:rsid w:val="002C2D2E"/>
    <w:rsid w:val="002C3E2C"/>
    <w:rsid w:val="002C42AC"/>
    <w:rsid w:val="002C7560"/>
    <w:rsid w:val="002D0751"/>
    <w:rsid w:val="002D0BDD"/>
    <w:rsid w:val="002D6892"/>
    <w:rsid w:val="002D7DBD"/>
    <w:rsid w:val="002E449C"/>
    <w:rsid w:val="002E5D4F"/>
    <w:rsid w:val="002F7FEE"/>
    <w:rsid w:val="00331DD7"/>
    <w:rsid w:val="0034022E"/>
    <w:rsid w:val="00342A6F"/>
    <w:rsid w:val="00350462"/>
    <w:rsid w:val="00374893"/>
    <w:rsid w:val="00393FF5"/>
    <w:rsid w:val="003A0A40"/>
    <w:rsid w:val="003A1C88"/>
    <w:rsid w:val="003A6777"/>
    <w:rsid w:val="003A7D05"/>
    <w:rsid w:val="003B1147"/>
    <w:rsid w:val="003C6355"/>
    <w:rsid w:val="003F5F8C"/>
    <w:rsid w:val="003F67A8"/>
    <w:rsid w:val="00401827"/>
    <w:rsid w:val="00404088"/>
    <w:rsid w:val="00426CBC"/>
    <w:rsid w:val="00447678"/>
    <w:rsid w:val="00450DC0"/>
    <w:rsid w:val="004914B4"/>
    <w:rsid w:val="004944F0"/>
    <w:rsid w:val="004D56DA"/>
    <w:rsid w:val="004E4055"/>
    <w:rsid w:val="004E7FD9"/>
    <w:rsid w:val="005027B1"/>
    <w:rsid w:val="00506D1C"/>
    <w:rsid w:val="00511EE4"/>
    <w:rsid w:val="00515B57"/>
    <w:rsid w:val="00523F76"/>
    <w:rsid w:val="00526A4C"/>
    <w:rsid w:val="0053017A"/>
    <w:rsid w:val="00532CE5"/>
    <w:rsid w:val="00553076"/>
    <w:rsid w:val="00560AF8"/>
    <w:rsid w:val="00571266"/>
    <w:rsid w:val="00574446"/>
    <w:rsid w:val="00576792"/>
    <w:rsid w:val="005875CC"/>
    <w:rsid w:val="005B68CB"/>
    <w:rsid w:val="005B71B6"/>
    <w:rsid w:val="005C6077"/>
    <w:rsid w:val="005D7BF2"/>
    <w:rsid w:val="005E1E66"/>
    <w:rsid w:val="00604503"/>
    <w:rsid w:val="00614E61"/>
    <w:rsid w:val="00661F99"/>
    <w:rsid w:val="006634BD"/>
    <w:rsid w:val="006809B3"/>
    <w:rsid w:val="006B47B4"/>
    <w:rsid w:val="006B5E7E"/>
    <w:rsid w:val="006C253B"/>
    <w:rsid w:val="006D0F99"/>
    <w:rsid w:val="006D2927"/>
    <w:rsid w:val="006D48A6"/>
    <w:rsid w:val="006D5A90"/>
    <w:rsid w:val="006E101A"/>
    <w:rsid w:val="006E1581"/>
    <w:rsid w:val="006E6130"/>
    <w:rsid w:val="00707587"/>
    <w:rsid w:val="0071456D"/>
    <w:rsid w:val="0071651B"/>
    <w:rsid w:val="007237E4"/>
    <w:rsid w:val="00731A12"/>
    <w:rsid w:val="007510B7"/>
    <w:rsid w:val="00751A0A"/>
    <w:rsid w:val="00753CF2"/>
    <w:rsid w:val="0076429F"/>
    <w:rsid w:val="00772F51"/>
    <w:rsid w:val="007750AD"/>
    <w:rsid w:val="00791BC2"/>
    <w:rsid w:val="00792F67"/>
    <w:rsid w:val="00793EF8"/>
    <w:rsid w:val="007956E6"/>
    <w:rsid w:val="0079571A"/>
    <w:rsid w:val="007B1E6A"/>
    <w:rsid w:val="007B4FD6"/>
    <w:rsid w:val="007B5B2B"/>
    <w:rsid w:val="007D7D27"/>
    <w:rsid w:val="007E01ED"/>
    <w:rsid w:val="007E1363"/>
    <w:rsid w:val="00801243"/>
    <w:rsid w:val="00831557"/>
    <w:rsid w:val="00834450"/>
    <w:rsid w:val="00843D6F"/>
    <w:rsid w:val="008522E3"/>
    <w:rsid w:val="008726EA"/>
    <w:rsid w:val="00875695"/>
    <w:rsid w:val="008A515A"/>
    <w:rsid w:val="008A721B"/>
    <w:rsid w:val="008A7BF1"/>
    <w:rsid w:val="008B53CA"/>
    <w:rsid w:val="008B5FE8"/>
    <w:rsid w:val="008D3273"/>
    <w:rsid w:val="008E4F97"/>
    <w:rsid w:val="008F1F0E"/>
    <w:rsid w:val="008F40B4"/>
    <w:rsid w:val="00920394"/>
    <w:rsid w:val="009226E6"/>
    <w:rsid w:val="00976B7B"/>
    <w:rsid w:val="0098198E"/>
    <w:rsid w:val="009934D2"/>
    <w:rsid w:val="009D3ACD"/>
    <w:rsid w:val="00A03563"/>
    <w:rsid w:val="00A10096"/>
    <w:rsid w:val="00A179BC"/>
    <w:rsid w:val="00A2268F"/>
    <w:rsid w:val="00A324EA"/>
    <w:rsid w:val="00A34A1B"/>
    <w:rsid w:val="00A363C1"/>
    <w:rsid w:val="00A410A9"/>
    <w:rsid w:val="00A41A9D"/>
    <w:rsid w:val="00A63798"/>
    <w:rsid w:val="00A77FB1"/>
    <w:rsid w:val="00A86EF2"/>
    <w:rsid w:val="00A9684D"/>
    <w:rsid w:val="00AA31A2"/>
    <w:rsid w:val="00AA6B61"/>
    <w:rsid w:val="00AA6D94"/>
    <w:rsid w:val="00AA7EC5"/>
    <w:rsid w:val="00AB5A8B"/>
    <w:rsid w:val="00AC16BE"/>
    <w:rsid w:val="00AC557B"/>
    <w:rsid w:val="00AD109C"/>
    <w:rsid w:val="00AD7826"/>
    <w:rsid w:val="00AD7FB2"/>
    <w:rsid w:val="00AE26E4"/>
    <w:rsid w:val="00AE3E46"/>
    <w:rsid w:val="00AF6AEF"/>
    <w:rsid w:val="00B029D1"/>
    <w:rsid w:val="00B12100"/>
    <w:rsid w:val="00B173E7"/>
    <w:rsid w:val="00B30279"/>
    <w:rsid w:val="00B330E0"/>
    <w:rsid w:val="00B37628"/>
    <w:rsid w:val="00B401E9"/>
    <w:rsid w:val="00B47AE8"/>
    <w:rsid w:val="00B71DCE"/>
    <w:rsid w:val="00B73399"/>
    <w:rsid w:val="00B96EEA"/>
    <w:rsid w:val="00BA7AAF"/>
    <w:rsid w:val="00BB35DB"/>
    <w:rsid w:val="00BC0F5A"/>
    <w:rsid w:val="00BE7F05"/>
    <w:rsid w:val="00BF3822"/>
    <w:rsid w:val="00BF5A57"/>
    <w:rsid w:val="00BF79F0"/>
    <w:rsid w:val="00C16BE1"/>
    <w:rsid w:val="00C221E0"/>
    <w:rsid w:val="00C26D5E"/>
    <w:rsid w:val="00C91911"/>
    <w:rsid w:val="00CB37A1"/>
    <w:rsid w:val="00CB3AEB"/>
    <w:rsid w:val="00CB5E3F"/>
    <w:rsid w:val="00CC1FD4"/>
    <w:rsid w:val="00CD3B5F"/>
    <w:rsid w:val="00CE148E"/>
    <w:rsid w:val="00CE1F91"/>
    <w:rsid w:val="00D15102"/>
    <w:rsid w:val="00D17D54"/>
    <w:rsid w:val="00D24F3B"/>
    <w:rsid w:val="00D321A0"/>
    <w:rsid w:val="00D35A56"/>
    <w:rsid w:val="00D35C04"/>
    <w:rsid w:val="00D406D4"/>
    <w:rsid w:val="00D45600"/>
    <w:rsid w:val="00D46905"/>
    <w:rsid w:val="00D50195"/>
    <w:rsid w:val="00D678C5"/>
    <w:rsid w:val="00D73C78"/>
    <w:rsid w:val="00D84C48"/>
    <w:rsid w:val="00D91BDE"/>
    <w:rsid w:val="00D96783"/>
    <w:rsid w:val="00DB4AB8"/>
    <w:rsid w:val="00DB6D51"/>
    <w:rsid w:val="00DB6DF8"/>
    <w:rsid w:val="00DC5C98"/>
    <w:rsid w:val="00DD3955"/>
    <w:rsid w:val="00DD5508"/>
    <w:rsid w:val="00DE130A"/>
    <w:rsid w:val="00DE30FE"/>
    <w:rsid w:val="00DE6E0A"/>
    <w:rsid w:val="00DF313C"/>
    <w:rsid w:val="00E02C7F"/>
    <w:rsid w:val="00E044F7"/>
    <w:rsid w:val="00E060FF"/>
    <w:rsid w:val="00E24E66"/>
    <w:rsid w:val="00E32B14"/>
    <w:rsid w:val="00E42986"/>
    <w:rsid w:val="00E65BDD"/>
    <w:rsid w:val="00E854FD"/>
    <w:rsid w:val="00E960F3"/>
    <w:rsid w:val="00EA351C"/>
    <w:rsid w:val="00EB6319"/>
    <w:rsid w:val="00EE0170"/>
    <w:rsid w:val="00EE14F9"/>
    <w:rsid w:val="00EE3648"/>
    <w:rsid w:val="00EE7A26"/>
    <w:rsid w:val="00F06DC5"/>
    <w:rsid w:val="00F112A5"/>
    <w:rsid w:val="00F165F9"/>
    <w:rsid w:val="00F23B9A"/>
    <w:rsid w:val="00F23F3F"/>
    <w:rsid w:val="00F27285"/>
    <w:rsid w:val="00F27C69"/>
    <w:rsid w:val="00F3263B"/>
    <w:rsid w:val="00F444A9"/>
    <w:rsid w:val="00F45D24"/>
    <w:rsid w:val="00F54DB6"/>
    <w:rsid w:val="00F75536"/>
    <w:rsid w:val="00F814FD"/>
    <w:rsid w:val="00F91543"/>
    <w:rsid w:val="00FA4221"/>
    <w:rsid w:val="00FB3640"/>
    <w:rsid w:val="00FC1635"/>
    <w:rsid w:val="00FC2B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43"/>
    <w:pPr>
      <w:spacing w:line="256" w:lineRule="auto"/>
    </w:pPr>
  </w:style>
  <w:style w:type="paragraph" w:styleId="Heading2">
    <w:name w:val="heading 2"/>
    <w:basedOn w:val="Normal"/>
    <w:next w:val="Normal"/>
    <w:link w:val="Heading2Char"/>
    <w:uiPriority w:val="9"/>
    <w:unhideWhenUsed/>
    <w:qFormat/>
    <w:rsid w:val="00AD78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363"/>
    <w:rPr>
      <w:color w:val="0000FF"/>
      <w:u w:val="single"/>
    </w:rPr>
  </w:style>
  <w:style w:type="character" w:customStyle="1" w:styleId="NoSpacingChar">
    <w:name w:val="No Spacing Char"/>
    <w:link w:val="NoSpacing"/>
    <w:locked/>
    <w:rsid w:val="007E1363"/>
    <w:rPr>
      <w:rFonts w:ascii="Times New Roman" w:eastAsia="Times New Roman" w:hAnsi="Times New Roman" w:cs="Times New Roman"/>
      <w:sz w:val="24"/>
      <w:szCs w:val="24"/>
      <w:lang w:val="en-US"/>
    </w:rPr>
  </w:style>
  <w:style w:type="paragraph" w:styleId="NoSpacing">
    <w:name w:val="No Spacing"/>
    <w:link w:val="NoSpacingChar"/>
    <w:qFormat/>
    <w:rsid w:val="007E1363"/>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D5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A90"/>
    <w:rPr>
      <w:rFonts w:ascii="Segoe UI" w:hAnsi="Segoe UI" w:cs="Segoe UI"/>
      <w:sz w:val="18"/>
      <w:szCs w:val="18"/>
    </w:rPr>
  </w:style>
  <w:style w:type="character" w:customStyle="1" w:styleId="slitbdy">
    <w:name w:val="s_lit_bdy"/>
    <w:basedOn w:val="DefaultParagraphFont"/>
    <w:rsid w:val="00F23F3F"/>
  </w:style>
  <w:style w:type="character" w:customStyle="1" w:styleId="slit">
    <w:name w:val="s_lit"/>
    <w:basedOn w:val="DefaultParagraphFont"/>
    <w:rsid w:val="00F45D24"/>
  </w:style>
  <w:style w:type="table" w:styleId="TableGrid">
    <w:name w:val="Table Grid"/>
    <w:basedOn w:val="TableNormal"/>
    <w:uiPriority w:val="39"/>
    <w:rsid w:val="00C2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076"/>
    <w:pPr>
      <w:ind w:left="720"/>
      <w:contextualSpacing/>
    </w:pPr>
  </w:style>
  <w:style w:type="character" w:customStyle="1" w:styleId="spar">
    <w:name w:val="s_par"/>
    <w:basedOn w:val="DefaultParagraphFont"/>
    <w:rsid w:val="004914B4"/>
  </w:style>
  <w:style w:type="paragraph" w:customStyle="1" w:styleId="Default">
    <w:name w:val="Default"/>
    <w:rsid w:val="009934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AD7826"/>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43"/>
    <w:pPr>
      <w:spacing w:line="256" w:lineRule="auto"/>
    </w:pPr>
  </w:style>
  <w:style w:type="paragraph" w:styleId="Heading2">
    <w:name w:val="heading 2"/>
    <w:basedOn w:val="Normal"/>
    <w:next w:val="Normal"/>
    <w:link w:val="Heading2Char"/>
    <w:uiPriority w:val="9"/>
    <w:unhideWhenUsed/>
    <w:qFormat/>
    <w:rsid w:val="00AD78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363"/>
    <w:rPr>
      <w:color w:val="0000FF"/>
      <w:u w:val="single"/>
    </w:rPr>
  </w:style>
  <w:style w:type="character" w:customStyle="1" w:styleId="NoSpacingChar">
    <w:name w:val="No Spacing Char"/>
    <w:link w:val="NoSpacing"/>
    <w:locked/>
    <w:rsid w:val="007E1363"/>
    <w:rPr>
      <w:rFonts w:ascii="Times New Roman" w:eastAsia="Times New Roman" w:hAnsi="Times New Roman" w:cs="Times New Roman"/>
      <w:sz w:val="24"/>
      <w:szCs w:val="24"/>
      <w:lang w:val="en-US"/>
    </w:rPr>
  </w:style>
  <w:style w:type="paragraph" w:styleId="NoSpacing">
    <w:name w:val="No Spacing"/>
    <w:link w:val="NoSpacingChar"/>
    <w:qFormat/>
    <w:rsid w:val="007E1363"/>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D5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A90"/>
    <w:rPr>
      <w:rFonts w:ascii="Segoe UI" w:hAnsi="Segoe UI" w:cs="Segoe UI"/>
      <w:sz w:val="18"/>
      <w:szCs w:val="18"/>
    </w:rPr>
  </w:style>
  <w:style w:type="character" w:customStyle="1" w:styleId="slitbdy">
    <w:name w:val="s_lit_bdy"/>
    <w:basedOn w:val="DefaultParagraphFont"/>
    <w:rsid w:val="00F23F3F"/>
  </w:style>
  <w:style w:type="character" w:customStyle="1" w:styleId="slit">
    <w:name w:val="s_lit"/>
    <w:basedOn w:val="DefaultParagraphFont"/>
    <w:rsid w:val="00F45D24"/>
  </w:style>
  <w:style w:type="table" w:styleId="TableGrid">
    <w:name w:val="Table Grid"/>
    <w:basedOn w:val="TableNormal"/>
    <w:uiPriority w:val="39"/>
    <w:rsid w:val="00C2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076"/>
    <w:pPr>
      <w:ind w:left="720"/>
      <w:contextualSpacing/>
    </w:pPr>
  </w:style>
  <w:style w:type="character" w:customStyle="1" w:styleId="spar">
    <w:name w:val="s_par"/>
    <w:basedOn w:val="DefaultParagraphFont"/>
    <w:rsid w:val="004914B4"/>
  </w:style>
  <w:style w:type="paragraph" w:customStyle="1" w:styleId="Default">
    <w:name w:val="Default"/>
    <w:rsid w:val="009934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AD782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7090">
      <w:bodyDiv w:val="1"/>
      <w:marLeft w:val="0"/>
      <w:marRight w:val="0"/>
      <w:marTop w:val="0"/>
      <w:marBottom w:val="0"/>
      <w:divBdr>
        <w:top w:val="none" w:sz="0" w:space="0" w:color="auto"/>
        <w:left w:val="none" w:sz="0" w:space="0" w:color="auto"/>
        <w:bottom w:val="none" w:sz="0" w:space="0" w:color="auto"/>
        <w:right w:val="none" w:sz="0" w:space="0" w:color="auto"/>
      </w:divBdr>
    </w:div>
    <w:div w:id="373891924">
      <w:bodyDiv w:val="1"/>
      <w:marLeft w:val="0"/>
      <w:marRight w:val="0"/>
      <w:marTop w:val="0"/>
      <w:marBottom w:val="0"/>
      <w:divBdr>
        <w:top w:val="none" w:sz="0" w:space="0" w:color="auto"/>
        <w:left w:val="none" w:sz="0" w:space="0" w:color="auto"/>
        <w:bottom w:val="none" w:sz="0" w:space="0" w:color="auto"/>
        <w:right w:val="none" w:sz="0" w:space="0" w:color="auto"/>
      </w:divBdr>
    </w:div>
    <w:div w:id="860318132">
      <w:bodyDiv w:val="1"/>
      <w:marLeft w:val="0"/>
      <w:marRight w:val="0"/>
      <w:marTop w:val="0"/>
      <w:marBottom w:val="0"/>
      <w:divBdr>
        <w:top w:val="none" w:sz="0" w:space="0" w:color="auto"/>
        <w:left w:val="none" w:sz="0" w:space="0" w:color="auto"/>
        <w:bottom w:val="none" w:sz="0" w:space="0" w:color="auto"/>
        <w:right w:val="none" w:sz="0" w:space="0" w:color="auto"/>
      </w:divBdr>
    </w:div>
    <w:div w:id="1126966301">
      <w:bodyDiv w:val="1"/>
      <w:marLeft w:val="0"/>
      <w:marRight w:val="0"/>
      <w:marTop w:val="0"/>
      <w:marBottom w:val="0"/>
      <w:divBdr>
        <w:top w:val="none" w:sz="0" w:space="0" w:color="auto"/>
        <w:left w:val="none" w:sz="0" w:space="0" w:color="auto"/>
        <w:bottom w:val="none" w:sz="0" w:space="0" w:color="auto"/>
        <w:right w:val="none" w:sz="0" w:space="0" w:color="auto"/>
      </w:divBdr>
    </w:div>
    <w:div w:id="1173373351">
      <w:bodyDiv w:val="1"/>
      <w:marLeft w:val="0"/>
      <w:marRight w:val="0"/>
      <w:marTop w:val="0"/>
      <w:marBottom w:val="0"/>
      <w:divBdr>
        <w:top w:val="none" w:sz="0" w:space="0" w:color="auto"/>
        <w:left w:val="none" w:sz="0" w:space="0" w:color="auto"/>
        <w:bottom w:val="none" w:sz="0" w:space="0" w:color="auto"/>
        <w:right w:val="none" w:sz="0" w:space="0" w:color="auto"/>
      </w:divBdr>
    </w:div>
    <w:div w:id="1219975454">
      <w:bodyDiv w:val="1"/>
      <w:marLeft w:val="0"/>
      <w:marRight w:val="0"/>
      <w:marTop w:val="0"/>
      <w:marBottom w:val="0"/>
      <w:divBdr>
        <w:top w:val="none" w:sz="0" w:space="0" w:color="auto"/>
        <w:left w:val="none" w:sz="0" w:space="0" w:color="auto"/>
        <w:bottom w:val="none" w:sz="0" w:space="0" w:color="auto"/>
        <w:right w:val="none" w:sz="0" w:space="0" w:color="auto"/>
      </w:divBdr>
    </w:div>
    <w:div w:id="1271163067">
      <w:bodyDiv w:val="1"/>
      <w:marLeft w:val="0"/>
      <w:marRight w:val="0"/>
      <w:marTop w:val="0"/>
      <w:marBottom w:val="0"/>
      <w:divBdr>
        <w:top w:val="none" w:sz="0" w:space="0" w:color="auto"/>
        <w:left w:val="none" w:sz="0" w:space="0" w:color="auto"/>
        <w:bottom w:val="none" w:sz="0" w:space="0" w:color="auto"/>
        <w:right w:val="none" w:sz="0" w:space="0" w:color="auto"/>
      </w:divBdr>
    </w:div>
    <w:div w:id="1333145037">
      <w:bodyDiv w:val="1"/>
      <w:marLeft w:val="0"/>
      <w:marRight w:val="0"/>
      <w:marTop w:val="0"/>
      <w:marBottom w:val="0"/>
      <w:divBdr>
        <w:top w:val="none" w:sz="0" w:space="0" w:color="auto"/>
        <w:left w:val="none" w:sz="0" w:space="0" w:color="auto"/>
        <w:bottom w:val="none" w:sz="0" w:space="0" w:color="auto"/>
        <w:right w:val="none" w:sz="0" w:space="0" w:color="auto"/>
      </w:divBdr>
    </w:div>
    <w:div w:id="1405839448">
      <w:bodyDiv w:val="1"/>
      <w:marLeft w:val="0"/>
      <w:marRight w:val="0"/>
      <w:marTop w:val="0"/>
      <w:marBottom w:val="0"/>
      <w:divBdr>
        <w:top w:val="none" w:sz="0" w:space="0" w:color="auto"/>
        <w:left w:val="none" w:sz="0" w:space="0" w:color="auto"/>
        <w:bottom w:val="none" w:sz="0" w:space="0" w:color="auto"/>
        <w:right w:val="none" w:sz="0" w:space="0" w:color="auto"/>
      </w:divBdr>
    </w:div>
    <w:div w:id="1481534417">
      <w:bodyDiv w:val="1"/>
      <w:marLeft w:val="0"/>
      <w:marRight w:val="0"/>
      <w:marTop w:val="0"/>
      <w:marBottom w:val="0"/>
      <w:divBdr>
        <w:top w:val="none" w:sz="0" w:space="0" w:color="auto"/>
        <w:left w:val="none" w:sz="0" w:space="0" w:color="auto"/>
        <w:bottom w:val="none" w:sz="0" w:space="0" w:color="auto"/>
        <w:right w:val="none" w:sz="0" w:space="0" w:color="auto"/>
      </w:divBdr>
    </w:div>
    <w:div w:id="2040427967">
      <w:bodyDiv w:val="1"/>
      <w:marLeft w:val="0"/>
      <w:marRight w:val="0"/>
      <w:marTop w:val="0"/>
      <w:marBottom w:val="0"/>
      <w:divBdr>
        <w:top w:val="none" w:sz="0" w:space="0" w:color="auto"/>
        <w:left w:val="none" w:sz="0" w:space="0" w:color="auto"/>
        <w:bottom w:val="none" w:sz="0" w:space="0" w:color="auto"/>
        <w:right w:val="none" w:sz="0" w:space="0" w:color="auto"/>
      </w:divBdr>
    </w:div>
    <w:div w:id="2089957921">
      <w:bodyDiv w:val="1"/>
      <w:marLeft w:val="0"/>
      <w:marRight w:val="0"/>
      <w:marTop w:val="0"/>
      <w:marBottom w:val="0"/>
      <w:divBdr>
        <w:top w:val="none" w:sz="0" w:space="0" w:color="auto"/>
        <w:left w:val="none" w:sz="0" w:space="0" w:color="auto"/>
        <w:bottom w:val="none" w:sz="0" w:space="0" w:color="auto"/>
        <w:right w:val="none" w:sz="0" w:space="0" w:color="auto"/>
      </w:divBdr>
      <w:divsChild>
        <w:div w:id="1150750671">
          <w:marLeft w:val="0"/>
          <w:marRight w:val="0"/>
          <w:marTop w:val="0"/>
          <w:marBottom w:val="0"/>
          <w:divBdr>
            <w:top w:val="none" w:sz="0" w:space="0" w:color="auto"/>
            <w:left w:val="none" w:sz="0" w:space="0" w:color="auto"/>
            <w:bottom w:val="none" w:sz="0" w:space="0" w:color="auto"/>
            <w:right w:val="none" w:sz="0" w:space="0" w:color="auto"/>
          </w:divBdr>
          <w:divsChild>
            <w:div w:id="723406909">
              <w:marLeft w:val="0"/>
              <w:marRight w:val="0"/>
              <w:marTop w:val="0"/>
              <w:marBottom w:val="0"/>
              <w:divBdr>
                <w:top w:val="none" w:sz="0" w:space="0" w:color="auto"/>
                <w:left w:val="none" w:sz="0" w:space="0" w:color="auto"/>
                <w:bottom w:val="none" w:sz="0" w:space="0" w:color="auto"/>
                <w:right w:val="none" w:sz="0" w:space="0" w:color="auto"/>
              </w:divBdr>
              <w:divsChild>
                <w:div w:id="387533423">
                  <w:marLeft w:val="0"/>
                  <w:marRight w:val="0"/>
                  <w:marTop w:val="0"/>
                  <w:marBottom w:val="0"/>
                  <w:divBdr>
                    <w:top w:val="none" w:sz="0" w:space="0" w:color="auto"/>
                    <w:left w:val="none" w:sz="0" w:space="0" w:color="auto"/>
                    <w:bottom w:val="none" w:sz="0" w:space="0" w:color="auto"/>
                    <w:right w:val="none" w:sz="0" w:space="0" w:color="auto"/>
                  </w:divBdr>
                  <w:divsChild>
                    <w:div w:id="643121130">
                      <w:marLeft w:val="0"/>
                      <w:marRight w:val="0"/>
                      <w:marTop w:val="0"/>
                      <w:marBottom w:val="0"/>
                      <w:divBdr>
                        <w:top w:val="none" w:sz="0" w:space="0" w:color="auto"/>
                        <w:left w:val="none" w:sz="0" w:space="0" w:color="auto"/>
                        <w:bottom w:val="none" w:sz="0" w:space="0" w:color="auto"/>
                        <w:right w:val="none" w:sz="0" w:space="0" w:color="auto"/>
                      </w:divBdr>
                      <w:divsChild>
                        <w:div w:id="1186552112">
                          <w:marLeft w:val="0"/>
                          <w:marRight w:val="0"/>
                          <w:marTop w:val="0"/>
                          <w:marBottom w:val="0"/>
                          <w:divBdr>
                            <w:top w:val="none" w:sz="0" w:space="0" w:color="auto"/>
                            <w:left w:val="none" w:sz="0" w:space="0" w:color="auto"/>
                            <w:bottom w:val="none" w:sz="0" w:space="0" w:color="auto"/>
                            <w:right w:val="none" w:sz="0" w:space="0" w:color="auto"/>
                          </w:divBdr>
                          <w:divsChild>
                            <w:div w:id="3390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BFD18-ADA3-4B6A-B5F3-933B2EA9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3785</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Daniela Anton</cp:lastModifiedBy>
  <cp:revision>21</cp:revision>
  <cp:lastPrinted>2016-03-16T13:07:00Z</cp:lastPrinted>
  <dcterms:created xsi:type="dcterms:W3CDTF">2015-11-23T13:02:00Z</dcterms:created>
  <dcterms:modified xsi:type="dcterms:W3CDTF">2016-04-01T06:43:00Z</dcterms:modified>
</cp:coreProperties>
</file>