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88" w:rsidRPr="00201E68" w:rsidRDefault="00254F88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E68">
        <w:rPr>
          <w:rFonts w:ascii="Times New Roman" w:hAnsi="Times New Roman"/>
          <w:b/>
          <w:sz w:val="24"/>
          <w:szCs w:val="24"/>
        </w:rPr>
        <w:t>MUNICIPIUL BUCUREŞTI</w:t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Pr="00201E68">
        <w:rPr>
          <w:rFonts w:ascii="Times New Roman" w:hAnsi="Times New Roman"/>
          <w:b/>
          <w:sz w:val="24"/>
          <w:szCs w:val="24"/>
        </w:rPr>
        <w:tab/>
      </w:r>
      <w:r w:rsidR="00CA51E7">
        <w:rPr>
          <w:rFonts w:ascii="Times New Roman" w:hAnsi="Times New Roman"/>
          <w:b/>
          <w:sz w:val="24"/>
          <w:szCs w:val="24"/>
        </w:rPr>
        <w:t xml:space="preserve">- </w:t>
      </w:r>
      <w:r w:rsidRPr="00201E68">
        <w:rPr>
          <w:rFonts w:ascii="Times New Roman" w:hAnsi="Times New Roman"/>
          <w:b/>
          <w:sz w:val="24"/>
          <w:szCs w:val="24"/>
        </w:rPr>
        <w:t>PROIECT</w:t>
      </w:r>
      <w:r w:rsidR="00CA51E7">
        <w:rPr>
          <w:rFonts w:ascii="Times New Roman" w:hAnsi="Times New Roman"/>
          <w:b/>
          <w:sz w:val="24"/>
          <w:szCs w:val="24"/>
        </w:rPr>
        <w:t xml:space="preserve"> -</w:t>
      </w:r>
    </w:p>
    <w:p w:rsidR="00254F88" w:rsidRPr="00201E68" w:rsidRDefault="00254F88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1E68">
        <w:rPr>
          <w:rFonts w:ascii="Times New Roman" w:hAnsi="Times New Roman"/>
          <w:b/>
          <w:sz w:val="24"/>
          <w:szCs w:val="24"/>
        </w:rPr>
        <w:t xml:space="preserve">CONSILIUL LOCAL </w:t>
      </w:r>
      <w:r w:rsidR="00477C6B">
        <w:rPr>
          <w:rFonts w:ascii="Times New Roman" w:hAnsi="Times New Roman"/>
          <w:b/>
          <w:sz w:val="24"/>
          <w:szCs w:val="24"/>
        </w:rPr>
        <w:t xml:space="preserve">AL </w:t>
      </w:r>
      <w:proofErr w:type="gramStart"/>
      <w:r w:rsidRPr="00201E68">
        <w:rPr>
          <w:rFonts w:ascii="Times New Roman" w:hAnsi="Times New Roman"/>
          <w:b/>
          <w:sz w:val="24"/>
          <w:szCs w:val="24"/>
        </w:rPr>
        <w:t>SECTOR</w:t>
      </w:r>
      <w:r w:rsidR="00477C6B">
        <w:rPr>
          <w:rFonts w:ascii="Times New Roman" w:hAnsi="Times New Roman"/>
          <w:b/>
          <w:sz w:val="24"/>
          <w:szCs w:val="24"/>
        </w:rPr>
        <w:t xml:space="preserve">ULUI </w:t>
      </w:r>
      <w:r w:rsidRPr="00201E68">
        <w:rPr>
          <w:rFonts w:ascii="Times New Roman" w:hAnsi="Times New Roman"/>
          <w:b/>
          <w:sz w:val="24"/>
          <w:szCs w:val="24"/>
        </w:rPr>
        <w:t xml:space="preserve"> 1</w:t>
      </w:r>
      <w:proofErr w:type="gramEnd"/>
    </w:p>
    <w:p w:rsidR="00254F88" w:rsidRDefault="00254F88" w:rsidP="00CA5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51E7" w:rsidRPr="00CA51E7" w:rsidRDefault="00CA51E7" w:rsidP="00CA51E7">
      <w:pPr>
        <w:spacing w:after="0" w:line="240" w:lineRule="auto"/>
        <w:rPr>
          <w:rFonts w:ascii="Times New Roman Bold" w:hAnsi="Times New Roman Bold"/>
          <w:b/>
          <w:shadow/>
          <w:sz w:val="24"/>
          <w:szCs w:val="24"/>
        </w:rPr>
      </w:pPr>
    </w:p>
    <w:p w:rsidR="00254F88" w:rsidRPr="00CA51E7" w:rsidRDefault="00254F88" w:rsidP="00CA51E7">
      <w:pPr>
        <w:spacing w:after="0" w:line="240" w:lineRule="auto"/>
        <w:jc w:val="center"/>
        <w:rPr>
          <w:rFonts w:ascii="Times New Roman Bold" w:hAnsi="Times New Roman Bold"/>
          <w:b/>
          <w:shadow/>
          <w:sz w:val="24"/>
          <w:szCs w:val="24"/>
        </w:rPr>
      </w:pPr>
      <w:r w:rsidRPr="00CA51E7">
        <w:rPr>
          <w:rFonts w:ascii="Times New Roman Bold" w:hAnsi="Times New Roman Bold"/>
          <w:b/>
          <w:shadow/>
          <w:sz w:val="24"/>
          <w:szCs w:val="24"/>
        </w:rPr>
        <w:t>HOTĂRÂRE</w:t>
      </w:r>
    </w:p>
    <w:p w:rsidR="00CA51E7" w:rsidRPr="00CA51E7" w:rsidRDefault="00254F88" w:rsidP="00CA51E7">
      <w:pPr>
        <w:spacing w:after="0" w:line="240" w:lineRule="auto"/>
        <w:jc w:val="center"/>
        <w:rPr>
          <w:rFonts w:ascii="Times New Roman Bold" w:hAnsi="Times New Roman Bold"/>
          <w:b/>
          <w:i/>
          <w:shadow/>
          <w:sz w:val="24"/>
          <w:szCs w:val="24"/>
          <w:lang w:val="it-IT"/>
        </w:rPr>
      </w:pP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>privind desemnarea unui consilier local pentru a fi membr</w:t>
      </w:r>
      <w:r w:rsidR="00CA51E7"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>u</w:t>
      </w: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 xml:space="preserve"> în</w:t>
      </w:r>
    </w:p>
    <w:p w:rsidR="00254F88" w:rsidRPr="00CA51E7" w:rsidRDefault="00254F88" w:rsidP="00CA51E7">
      <w:pPr>
        <w:spacing w:after="0" w:line="240" w:lineRule="auto"/>
        <w:jc w:val="center"/>
        <w:rPr>
          <w:rFonts w:ascii="Times New Roman Bold" w:hAnsi="Times New Roman Bold"/>
          <w:b/>
          <w:i/>
          <w:shadow/>
          <w:sz w:val="24"/>
          <w:szCs w:val="24"/>
          <w:lang w:val="it-IT"/>
        </w:rPr>
      </w:pPr>
      <w:r w:rsidRPr="00CA51E7">
        <w:rPr>
          <w:rFonts w:ascii="Times New Roman Bold" w:hAnsi="Times New Roman Bold"/>
          <w:b/>
          <w:i/>
          <w:shadow/>
          <w:sz w:val="24"/>
          <w:szCs w:val="24"/>
          <w:lang w:val="it-IT"/>
        </w:rPr>
        <w:t xml:space="preserve"> Consiliul Consultativ al Complexului Multifunctional Caraiman</w:t>
      </w:r>
    </w:p>
    <w:p w:rsidR="00254F88" w:rsidRPr="00201E68" w:rsidRDefault="00254F88" w:rsidP="00CA51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254F88" w:rsidRPr="00201E68" w:rsidRDefault="00254F88" w:rsidP="00CA51E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Văzând E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xpunerea de </w:t>
      </w:r>
      <w:r w:rsidR="00CA51E7">
        <w:rPr>
          <w:rFonts w:ascii="Times New Roman" w:hAnsi="Times New Roman"/>
          <w:sz w:val="24"/>
          <w:szCs w:val="24"/>
          <w:lang w:val="it-IT"/>
        </w:rPr>
        <w:t>m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otive a Primarului </w:t>
      </w:r>
      <w:r w:rsidR="00CA51E7">
        <w:rPr>
          <w:rFonts w:ascii="Times New Roman" w:hAnsi="Times New Roman"/>
          <w:sz w:val="24"/>
          <w:szCs w:val="24"/>
          <w:lang w:val="it-IT"/>
        </w:rPr>
        <w:t>s</w:t>
      </w:r>
      <w:r w:rsidRPr="00201E68">
        <w:rPr>
          <w:rFonts w:ascii="Times New Roman" w:hAnsi="Times New Roman"/>
          <w:sz w:val="24"/>
          <w:szCs w:val="24"/>
          <w:lang w:val="it-IT"/>
        </w:rPr>
        <w:t>ectorului 1</w:t>
      </w:r>
      <w:r w:rsidR="00CA51E7">
        <w:rPr>
          <w:rFonts w:ascii="Times New Roman" w:hAnsi="Times New Roman"/>
          <w:sz w:val="24"/>
          <w:szCs w:val="24"/>
          <w:lang w:val="it-IT"/>
        </w:rPr>
        <w:t>,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 precum </w:t>
      </w:r>
      <w:r w:rsidR="00CA51E7">
        <w:rPr>
          <w:rFonts w:ascii="Times New Roman" w:hAnsi="Times New Roman"/>
          <w:sz w:val="24"/>
          <w:szCs w:val="24"/>
          <w:lang w:val="it-IT"/>
        </w:rPr>
        <w:t>şi Raportul de specialitate î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ntocmit de </w:t>
      </w:r>
      <w:r w:rsidR="00CA51E7">
        <w:rPr>
          <w:rFonts w:ascii="Times New Roman" w:hAnsi="Times New Roman"/>
          <w:sz w:val="24"/>
          <w:szCs w:val="24"/>
          <w:lang w:val="it-IT"/>
        </w:rPr>
        <w:t>Serviciul Secretariat General, Audienţe</w:t>
      </w:r>
      <w:r w:rsidRPr="00201E68">
        <w:rPr>
          <w:rFonts w:ascii="Times New Roman" w:hAnsi="Times New Roman"/>
          <w:sz w:val="24"/>
          <w:szCs w:val="24"/>
          <w:lang w:val="it-IT"/>
        </w:rPr>
        <w:t>;</w:t>
      </w:r>
    </w:p>
    <w:p w:rsidR="00CA51E7" w:rsidRPr="00201E68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În conformitate cu </w:t>
      </w:r>
      <w:r w:rsidRPr="00201E68">
        <w:rPr>
          <w:rFonts w:ascii="Times New Roman" w:hAnsi="Times New Roman"/>
          <w:sz w:val="24"/>
          <w:szCs w:val="24"/>
          <w:lang w:val="it-IT"/>
        </w:rPr>
        <w:t>prevederile Legii nr. 24/2000 privind Normele de tehnică legislativă pentru elaborarea actleor normative, republicată,</w:t>
      </w:r>
      <w:r>
        <w:rPr>
          <w:rFonts w:ascii="Times New Roman" w:hAnsi="Times New Roman"/>
          <w:sz w:val="24"/>
          <w:szCs w:val="24"/>
          <w:lang w:val="it-IT"/>
        </w:rPr>
        <w:t xml:space="preserve"> cu modificările şi completările ulterioare;</w:t>
      </w:r>
    </w:p>
    <w:p w:rsidR="00254F88" w:rsidRDefault="00254F88" w:rsidP="00CA51E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Ţinând seama de Hotărâ</w:t>
      </w:r>
      <w:r w:rsidRPr="00201E68">
        <w:rPr>
          <w:rFonts w:ascii="Times New Roman" w:hAnsi="Times New Roman"/>
          <w:sz w:val="24"/>
          <w:szCs w:val="24"/>
          <w:lang w:val="it-IT"/>
        </w:rPr>
        <w:t>rea Consiliului Local Sector 1 nr. 16/12.02</w:t>
      </w:r>
      <w:r>
        <w:rPr>
          <w:rFonts w:ascii="Times New Roman" w:hAnsi="Times New Roman"/>
          <w:sz w:val="24"/>
          <w:szCs w:val="24"/>
          <w:lang w:val="it-IT"/>
        </w:rPr>
        <w:t>.2008 privind înfiinţarea î</w:t>
      </w:r>
      <w:r w:rsidRPr="00201E68">
        <w:rPr>
          <w:rFonts w:ascii="Times New Roman" w:hAnsi="Times New Roman"/>
          <w:sz w:val="24"/>
          <w:szCs w:val="24"/>
          <w:lang w:val="it-IT"/>
        </w:rPr>
        <w:t>n subordinea Consiliului Local Sector 1 a Complexului Multi</w:t>
      </w:r>
      <w:r>
        <w:rPr>
          <w:rFonts w:ascii="Times New Roman" w:hAnsi="Times New Roman"/>
          <w:sz w:val="24"/>
          <w:szCs w:val="24"/>
          <w:lang w:val="it-IT"/>
        </w:rPr>
        <w:t>functional Caraiman, ca instituţie publică cu personalitate juridică</w:t>
      </w:r>
      <w:r w:rsidRPr="00201E68">
        <w:rPr>
          <w:rFonts w:ascii="Times New Roman" w:hAnsi="Times New Roman"/>
          <w:sz w:val="24"/>
          <w:szCs w:val="24"/>
          <w:lang w:val="it-IT"/>
        </w:rPr>
        <w:t>;</w:t>
      </w:r>
    </w:p>
    <w:p w:rsidR="00CA51E7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Având în vedere prevederile Hotărârii Consiliului Local al Sectorului 1 nr.234/10.07.2008 privind desemnarea unui consilier local pentru a fi membru în Consiliul Consultativ al Complexului Multifuncţional Caraiman;</w:t>
      </w:r>
    </w:p>
    <w:p w:rsidR="00CA51E7" w:rsidRPr="00CA51E7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CA51E7">
        <w:rPr>
          <w:rFonts w:ascii="Times New Roman" w:hAnsi="Times New Roman"/>
          <w:sz w:val="24"/>
          <w:szCs w:val="24"/>
          <w:lang w:val="it-IT"/>
        </w:rPr>
        <w:t xml:space="preserve">Luând în considerare Hotărârea Consiliului Local al Sectorului 1 nr.86/24.06.2016 privind validarea mandatelor consilierilor aleși la data de 05.06.2016; </w:t>
      </w:r>
    </w:p>
    <w:p w:rsidR="00254F88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În temeiul prevederilor art.45 alin.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>(1)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coroborat cu prevederile art.115 alin.(1)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lit.b) din Legea nr. 215/2001 a administraţiei publice locale, republicată</w:t>
      </w:r>
      <w:r>
        <w:rPr>
          <w:rFonts w:ascii="Times New Roman" w:hAnsi="Times New Roman"/>
          <w:sz w:val="24"/>
          <w:szCs w:val="24"/>
          <w:lang w:val="it-IT"/>
        </w:rPr>
        <w:t>, cu modificările şi completările ulterioare</w:t>
      </w:r>
    </w:p>
    <w:p w:rsidR="00CA51E7" w:rsidRPr="00201E68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54F88" w:rsidRDefault="00254F88" w:rsidP="00CA51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201E68">
        <w:rPr>
          <w:rFonts w:ascii="Times New Roman" w:hAnsi="Times New Roman"/>
          <w:b/>
          <w:sz w:val="24"/>
          <w:szCs w:val="24"/>
          <w:lang w:val="it-IT"/>
        </w:rPr>
        <w:t>CONSILIUL LOCAL AL SECTORULUI 1</w:t>
      </w:r>
    </w:p>
    <w:p w:rsidR="00CA51E7" w:rsidRPr="00201E68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254F88" w:rsidRDefault="00254F88" w:rsidP="00CA51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01E68">
        <w:rPr>
          <w:rFonts w:ascii="Times New Roman" w:hAnsi="Times New Roman"/>
          <w:b/>
          <w:sz w:val="24"/>
          <w:szCs w:val="24"/>
          <w:lang w:val="it-IT"/>
        </w:rPr>
        <w:t>HOTĂRĂŞTE:</w:t>
      </w:r>
    </w:p>
    <w:p w:rsidR="00CA51E7" w:rsidRPr="00201E68" w:rsidRDefault="00CA51E7" w:rsidP="00CA51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254F88" w:rsidRPr="00201E68" w:rsidRDefault="00CA51E7" w:rsidP="00CA51E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Art.</w:t>
      </w:r>
      <w:r w:rsidR="00254F88" w:rsidRPr="00201E68">
        <w:rPr>
          <w:rFonts w:ascii="Times New Roman" w:hAnsi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Se d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esemnează </w:t>
      </w:r>
      <w:r>
        <w:rPr>
          <w:rFonts w:ascii="Times New Roman" w:hAnsi="Times New Roman"/>
          <w:sz w:val="24"/>
          <w:szCs w:val="24"/>
          <w:lang w:val="it-IT"/>
        </w:rPr>
        <w:t>doamna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>/d</w:t>
      </w:r>
      <w:r>
        <w:rPr>
          <w:rFonts w:ascii="Times New Roman" w:hAnsi="Times New Roman"/>
          <w:sz w:val="24"/>
          <w:szCs w:val="24"/>
          <w:lang w:val="it-IT"/>
        </w:rPr>
        <w:t>om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nul </w:t>
      </w:r>
      <w:r>
        <w:rPr>
          <w:rFonts w:ascii="Times New Roman" w:hAnsi="Times New Roman"/>
          <w:sz w:val="24"/>
          <w:szCs w:val="24"/>
          <w:lang w:val="it-IT"/>
        </w:rPr>
        <w:t>________________________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>, consilier local a</w:t>
      </w:r>
      <w:r>
        <w:rPr>
          <w:rFonts w:ascii="Times New Roman" w:hAnsi="Times New Roman"/>
          <w:sz w:val="24"/>
          <w:szCs w:val="24"/>
          <w:lang w:val="it-IT"/>
        </w:rPr>
        <w:t>l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 xml:space="preserve"> sectorului 1, pentru a a fi membru în Consiliul Consultativ al Complexului Multifunc</w:t>
      </w:r>
      <w:r w:rsidR="00477C6B">
        <w:rPr>
          <w:rFonts w:ascii="Times New Roman" w:hAnsi="Times New Roman"/>
          <w:sz w:val="24"/>
          <w:szCs w:val="24"/>
          <w:lang w:val="it-IT"/>
        </w:rPr>
        <w:t>ţ</w:t>
      </w:r>
      <w:r w:rsidR="00254F88" w:rsidRPr="00201E68">
        <w:rPr>
          <w:rFonts w:ascii="Times New Roman" w:hAnsi="Times New Roman"/>
          <w:sz w:val="24"/>
          <w:szCs w:val="24"/>
          <w:lang w:val="it-IT"/>
        </w:rPr>
        <w:t>ional Caraiman</w:t>
      </w:r>
      <w:r w:rsidR="00477C6B">
        <w:rPr>
          <w:rFonts w:ascii="Times New Roman" w:hAnsi="Times New Roman"/>
          <w:sz w:val="24"/>
          <w:szCs w:val="24"/>
          <w:lang w:val="it-IT"/>
        </w:rPr>
        <w:t>.</w:t>
      </w:r>
    </w:p>
    <w:p w:rsidR="00254F88" w:rsidRDefault="00254F88" w:rsidP="00477C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201E68">
        <w:rPr>
          <w:rFonts w:ascii="Times New Roman" w:hAnsi="Times New Roman"/>
          <w:b/>
          <w:sz w:val="24"/>
          <w:szCs w:val="24"/>
          <w:lang w:val="it-IT"/>
        </w:rPr>
        <w:t>Art.2</w:t>
      </w:r>
      <w:r w:rsidR="00477C6B">
        <w:rPr>
          <w:rFonts w:ascii="Times New Roman" w:hAnsi="Times New Roman"/>
          <w:b/>
          <w:sz w:val="24"/>
          <w:szCs w:val="24"/>
          <w:lang w:val="it-IT"/>
        </w:rPr>
        <w:t>. (1)</w:t>
      </w:r>
      <w:r w:rsidR="00477C6B">
        <w:rPr>
          <w:rFonts w:ascii="Times New Roman" w:hAnsi="Times New Roman"/>
          <w:sz w:val="24"/>
          <w:szCs w:val="24"/>
          <w:lang w:val="it-IT"/>
        </w:rPr>
        <w:t xml:space="preserve"> Primarul Sectorului 1, 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 Complexul Multifunc</w:t>
      </w:r>
      <w:r w:rsidR="00477C6B">
        <w:rPr>
          <w:rFonts w:ascii="Times New Roman" w:hAnsi="Times New Roman"/>
          <w:sz w:val="24"/>
          <w:szCs w:val="24"/>
          <w:lang w:val="it-IT"/>
        </w:rPr>
        <w:t>ţ</w:t>
      </w:r>
      <w:r w:rsidRPr="00201E68">
        <w:rPr>
          <w:rFonts w:ascii="Times New Roman" w:hAnsi="Times New Roman"/>
          <w:sz w:val="24"/>
          <w:szCs w:val="24"/>
          <w:lang w:val="it-IT"/>
        </w:rPr>
        <w:t>ional Caraiman</w:t>
      </w:r>
      <w:r w:rsidR="00477C6B">
        <w:rPr>
          <w:rFonts w:ascii="Times New Roman" w:hAnsi="Times New Roman"/>
          <w:sz w:val="24"/>
          <w:szCs w:val="24"/>
          <w:lang w:val="it-IT"/>
        </w:rPr>
        <w:t xml:space="preserve"> şi persoana nominalizată la art.1</w:t>
      </w:r>
      <w:r w:rsidRPr="00201E68">
        <w:rPr>
          <w:rFonts w:ascii="Times New Roman" w:hAnsi="Times New Roman"/>
          <w:sz w:val="24"/>
          <w:szCs w:val="24"/>
          <w:lang w:val="it-IT"/>
        </w:rPr>
        <w:t xml:space="preserve"> vor duce la îndeplinire prevederile prezentei </w:t>
      </w:r>
      <w:r w:rsidR="00477C6B">
        <w:rPr>
          <w:rFonts w:ascii="Times New Roman" w:hAnsi="Times New Roman"/>
          <w:sz w:val="24"/>
          <w:szCs w:val="24"/>
          <w:lang w:val="it-IT"/>
        </w:rPr>
        <w:t>h</w:t>
      </w:r>
      <w:r w:rsidRPr="00201E68">
        <w:rPr>
          <w:rFonts w:ascii="Times New Roman" w:hAnsi="Times New Roman"/>
          <w:sz w:val="24"/>
          <w:szCs w:val="24"/>
          <w:lang w:val="it-IT"/>
        </w:rPr>
        <w:t>otărâri.</w:t>
      </w:r>
    </w:p>
    <w:p w:rsidR="00477C6B" w:rsidRPr="00477C6B" w:rsidRDefault="00477C6B" w:rsidP="00477C6B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  <w:r w:rsidRPr="00477C6B">
        <w:rPr>
          <w:rFonts w:ascii="Times New Roman" w:hAnsi="Times New Roman"/>
          <w:sz w:val="24"/>
          <w:lang w:val="ro-RO"/>
        </w:rPr>
        <w:tab/>
      </w:r>
      <w:r w:rsidRPr="00477C6B">
        <w:rPr>
          <w:rFonts w:ascii="Times New Roman" w:hAnsi="Times New Roman"/>
          <w:b/>
          <w:sz w:val="24"/>
          <w:lang w:val="ro-RO"/>
        </w:rPr>
        <w:t xml:space="preserve">           (2)</w:t>
      </w:r>
      <w:r w:rsidRPr="00477C6B">
        <w:rPr>
          <w:rFonts w:ascii="Times New Roman" w:hAnsi="Times New Roman"/>
          <w:sz w:val="24"/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477C6B" w:rsidRPr="00477C6B" w:rsidRDefault="00477C6B" w:rsidP="00477C6B">
      <w:pPr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:rsidR="00477C6B" w:rsidRPr="00477C6B" w:rsidRDefault="00477C6B" w:rsidP="00477C6B">
      <w:pPr>
        <w:pStyle w:val="NoSpacing"/>
        <w:jc w:val="both"/>
        <w:rPr>
          <w:rFonts w:ascii="Times New Roman" w:hAnsi="Times New Roman"/>
          <w:sz w:val="28"/>
          <w:szCs w:val="20"/>
          <w:lang w:val="ro-RO"/>
        </w:rPr>
      </w:pP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7C6B">
        <w:rPr>
          <w:rFonts w:ascii="Times New Roman" w:hAnsi="Times New Roman"/>
          <w:b/>
          <w:sz w:val="24"/>
        </w:rPr>
        <w:t>AVIZAT,</w:t>
      </w: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477C6B">
        <w:rPr>
          <w:rFonts w:ascii="Times New Roman" w:hAnsi="Times New Roman"/>
          <w:sz w:val="24"/>
        </w:rPr>
        <w:t>Conform</w:t>
      </w:r>
      <w:proofErr w:type="gramEnd"/>
      <w:r w:rsidRPr="00477C6B">
        <w:rPr>
          <w:rFonts w:ascii="Times New Roman" w:hAnsi="Times New Roman"/>
          <w:sz w:val="24"/>
        </w:rPr>
        <w:t xml:space="preserve"> art.117, lit. a)   </w:t>
      </w:r>
      <w:proofErr w:type="gramStart"/>
      <w:r w:rsidRPr="00477C6B">
        <w:rPr>
          <w:rFonts w:ascii="Times New Roman" w:hAnsi="Times New Roman"/>
          <w:sz w:val="24"/>
        </w:rPr>
        <w:t>din</w:t>
      </w:r>
      <w:proofErr w:type="gramEnd"/>
      <w:r w:rsidRPr="00477C6B">
        <w:rPr>
          <w:rFonts w:ascii="Times New Roman" w:hAnsi="Times New Roman"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sz w:val="24"/>
        </w:rPr>
        <w:t>Legea</w:t>
      </w:r>
      <w:proofErr w:type="spellEnd"/>
      <w:r w:rsidRPr="00477C6B">
        <w:rPr>
          <w:rFonts w:ascii="Times New Roman" w:hAnsi="Times New Roman"/>
          <w:sz w:val="24"/>
        </w:rPr>
        <w:t xml:space="preserve"> nr. 215/2001</w:t>
      </w: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477C6B">
        <w:rPr>
          <w:rFonts w:ascii="Times New Roman" w:hAnsi="Times New Roman"/>
          <w:sz w:val="24"/>
        </w:rPr>
        <w:t>a</w:t>
      </w:r>
      <w:proofErr w:type="gramEnd"/>
      <w:r w:rsidRPr="00477C6B">
        <w:rPr>
          <w:rFonts w:ascii="Times New Roman" w:hAnsi="Times New Roman"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sz w:val="24"/>
        </w:rPr>
        <w:t>administraţiei</w:t>
      </w:r>
      <w:proofErr w:type="spellEnd"/>
      <w:r w:rsidRPr="00477C6B">
        <w:rPr>
          <w:rFonts w:ascii="Times New Roman" w:hAnsi="Times New Roman"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sz w:val="24"/>
        </w:rPr>
        <w:t>publice</w:t>
      </w:r>
      <w:proofErr w:type="spellEnd"/>
      <w:r w:rsidRPr="00477C6B">
        <w:rPr>
          <w:rFonts w:ascii="Times New Roman" w:hAnsi="Times New Roman"/>
          <w:sz w:val="24"/>
        </w:rPr>
        <w:t xml:space="preserve"> locale, </w:t>
      </w:r>
      <w:proofErr w:type="spellStart"/>
      <w:r w:rsidRPr="00477C6B">
        <w:rPr>
          <w:rFonts w:ascii="Times New Roman" w:hAnsi="Times New Roman"/>
          <w:sz w:val="24"/>
        </w:rPr>
        <w:t>republicată</w:t>
      </w:r>
      <w:proofErr w:type="spellEnd"/>
      <w:r w:rsidRPr="00477C6B">
        <w:rPr>
          <w:rFonts w:ascii="Times New Roman" w:hAnsi="Times New Roman"/>
          <w:sz w:val="24"/>
        </w:rPr>
        <w:t xml:space="preserve">, cu </w:t>
      </w:r>
      <w:proofErr w:type="spellStart"/>
      <w:r w:rsidRPr="00477C6B">
        <w:rPr>
          <w:rFonts w:ascii="Times New Roman" w:hAnsi="Times New Roman"/>
          <w:sz w:val="24"/>
        </w:rPr>
        <w:t>modificările</w:t>
      </w:r>
      <w:proofErr w:type="spellEnd"/>
      <w:r w:rsidRPr="00477C6B">
        <w:rPr>
          <w:rFonts w:ascii="Times New Roman" w:hAnsi="Times New Roman"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sz w:val="24"/>
        </w:rPr>
        <w:t>şi</w:t>
      </w:r>
      <w:proofErr w:type="spellEnd"/>
      <w:r w:rsidRPr="00477C6B">
        <w:rPr>
          <w:rFonts w:ascii="Times New Roman" w:hAnsi="Times New Roman"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sz w:val="24"/>
        </w:rPr>
        <w:t>completările</w:t>
      </w:r>
      <w:proofErr w:type="spellEnd"/>
      <w:r w:rsidRPr="00477C6B">
        <w:rPr>
          <w:rFonts w:ascii="Times New Roman" w:hAnsi="Times New Roman"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sz w:val="24"/>
        </w:rPr>
        <w:t>ulterioare</w:t>
      </w:r>
      <w:proofErr w:type="spellEnd"/>
      <w:r w:rsidRPr="00477C6B">
        <w:rPr>
          <w:rFonts w:ascii="Times New Roman" w:hAnsi="Times New Roman"/>
          <w:sz w:val="24"/>
        </w:rPr>
        <w:t>,</w:t>
      </w:r>
    </w:p>
    <w:p w:rsidR="00477C6B" w:rsidRPr="00477C6B" w:rsidRDefault="00477C6B" w:rsidP="00477C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77C6B">
        <w:rPr>
          <w:rFonts w:ascii="Times New Roman" w:hAnsi="Times New Roman"/>
          <w:sz w:val="24"/>
        </w:rPr>
        <w:t xml:space="preserve">           </w:t>
      </w:r>
      <w:r w:rsidRPr="00477C6B">
        <w:rPr>
          <w:rFonts w:ascii="Times New Roman" w:hAnsi="Times New Roman"/>
          <w:sz w:val="24"/>
        </w:rPr>
        <w:tab/>
      </w:r>
      <w:r w:rsidRPr="00477C6B">
        <w:rPr>
          <w:rFonts w:ascii="Times New Roman" w:hAnsi="Times New Roman"/>
          <w:sz w:val="24"/>
        </w:rPr>
        <w:tab/>
        <w:t xml:space="preserve">                            </w:t>
      </w:r>
      <w:r w:rsidRPr="00477C6B">
        <w:rPr>
          <w:rFonts w:ascii="Times New Roman" w:hAnsi="Times New Roman"/>
          <w:sz w:val="24"/>
        </w:rPr>
        <w:tab/>
        <w:t xml:space="preserve">          </w:t>
      </w: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7C6B">
        <w:rPr>
          <w:rFonts w:ascii="Times New Roman" w:hAnsi="Times New Roman"/>
          <w:b/>
          <w:sz w:val="24"/>
        </w:rPr>
        <w:t>SECRETAR,</w:t>
      </w: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 w:rsidRPr="00477C6B">
        <w:rPr>
          <w:rFonts w:ascii="Times New Roman" w:hAnsi="Times New Roman"/>
          <w:b/>
          <w:sz w:val="24"/>
        </w:rPr>
        <w:t>cu</w:t>
      </w:r>
      <w:proofErr w:type="gramEnd"/>
      <w:r w:rsidRPr="00477C6B">
        <w:rPr>
          <w:rFonts w:ascii="Times New Roman" w:hAnsi="Times New Roman"/>
          <w:b/>
          <w:sz w:val="24"/>
        </w:rPr>
        <w:t xml:space="preserve"> </w:t>
      </w:r>
      <w:proofErr w:type="spellStart"/>
      <w:r w:rsidRPr="00477C6B">
        <w:rPr>
          <w:rFonts w:ascii="Times New Roman" w:hAnsi="Times New Roman"/>
          <w:b/>
          <w:sz w:val="24"/>
        </w:rPr>
        <w:t>delegare</w:t>
      </w:r>
      <w:proofErr w:type="spellEnd"/>
      <w:r w:rsidRPr="00477C6B">
        <w:rPr>
          <w:rFonts w:ascii="Times New Roman" w:hAnsi="Times New Roman"/>
          <w:b/>
          <w:sz w:val="24"/>
        </w:rPr>
        <w:t xml:space="preserve"> de </w:t>
      </w:r>
      <w:proofErr w:type="spellStart"/>
      <w:r w:rsidRPr="00477C6B">
        <w:rPr>
          <w:rFonts w:ascii="Times New Roman" w:hAnsi="Times New Roman"/>
          <w:b/>
          <w:sz w:val="24"/>
        </w:rPr>
        <w:t>atribuţii</w:t>
      </w:r>
      <w:proofErr w:type="spellEnd"/>
      <w:r w:rsidRPr="00477C6B">
        <w:rPr>
          <w:rFonts w:ascii="Times New Roman" w:hAnsi="Times New Roman"/>
          <w:b/>
          <w:sz w:val="24"/>
        </w:rPr>
        <w:t>,</w:t>
      </w: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77C6B" w:rsidRPr="00477C6B" w:rsidRDefault="00477C6B" w:rsidP="0047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77C6B" w:rsidRDefault="00477C6B" w:rsidP="00477C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77C6B">
        <w:rPr>
          <w:rFonts w:ascii="Times New Roman" w:hAnsi="Times New Roman"/>
          <w:b/>
          <w:sz w:val="24"/>
        </w:rPr>
        <w:t>GEORGETA RAPORTARU</w:t>
      </w:r>
    </w:p>
    <w:p w:rsidR="00CC05D9" w:rsidRPr="00201E68" w:rsidRDefault="00CC05D9" w:rsidP="00CC05D9">
      <w:pPr>
        <w:jc w:val="both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pt-BR"/>
        </w:rPr>
        <w:lastRenderedPageBreak/>
        <w:t>SECTORUL 1 AL MUNICIPIULUI BUCUREŞTI</w:t>
      </w:r>
    </w:p>
    <w:p w:rsidR="00254F88" w:rsidRPr="00201E68" w:rsidRDefault="00254F88" w:rsidP="00D0665B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CC05D9" w:rsidRDefault="00CC05D9" w:rsidP="00CC05D9">
      <w:pPr>
        <w:spacing w:after="0" w:line="240" w:lineRule="auto"/>
        <w:ind w:left="1134" w:right="979"/>
        <w:jc w:val="center"/>
        <w:rPr>
          <w:rFonts w:ascii="Times New Roman Bold" w:hAnsi="Times New Roman Bold"/>
          <w:b/>
          <w:shadow/>
          <w:sz w:val="28"/>
          <w:szCs w:val="24"/>
          <w:lang w:val="ro-RO"/>
        </w:rPr>
      </w:pPr>
      <w:r w:rsidRPr="00CC05D9">
        <w:rPr>
          <w:rFonts w:ascii="Times New Roman Bold" w:hAnsi="Times New Roman Bold"/>
          <w:b/>
          <w:shadow/>
          <w:sz w:val="28"/>
          <w:szCs w:val="24"/>
          <w:lang w:val="ro-RO"/>
        </w:rPr>
        <w:t>EXPUNERE DE MOTIVE</w:t>
      </w:r>
    </w:p>
    <w:p w:rsidR="00CC05D9" w:rsidRDefault="00CC05D9" w:rsidP="00CC05D9">
      <w:pPr>
        <w:spacing w:after="0" w:line="240" w:lineRule="auto"/>
        <w:ind w:left="1134" w:right="979"/>
        <w:jc w:val="center"/>
        <w:rPr>
          <w:rFonts w:ascii="Times New Roman Bold" w:hAnsi="Times New Roman Bold"/>
          <w:b/>
          <w:shadow/>
          <w:sz w:val="28"/>
          <w:szCs w:val="24"/>
          <w:lang w:val="ro-RO"/>
        </w:rPr>
      </w:pPr>
    </w:p>
    <w:p w:rsidR="00CC05D9" w:rsidRPr="00CC05D9" w:rsidRDefault="00CC05D9" w:rsidP="00CC05D9">
      <w:pPr>
        <w:spacing w:after="0" w:line="240" w:lineRule="auto"/>
        <w:ind w:left="1134" w:firstLine="306"/>
        <w:jc w:val="both"/>
        <w:rPr>
          <w:rFonts w:ascii="Times New Roman" w:hAnsi="Times New Roman"/>
          <w:sz w:val="24"/>
          <w:szCs w:val="24"/>
        </w:rPr>
      </w:pPr>
    </w:p>
    <w:p w:rsidR="00CC05D9" w:rsidRPr="00CC05D9" w:rsidRDefault="00CC05D9" w:rsidP="00CC05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05D9">
        <w:rPr>
          <w:rFonts w:ascii="Times New Roman" w:hAnsi="Times New Roman"/>
          <w:sz w:val="24"/>
          <w:szCs w:val="24"/>
        </w:rPr>
        <w:t>Potrivit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prevederilor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art.7.2.</w:t>
      </w:r>
      <w:proofErr w:type="gramEnd"/>
      <w:r w:rsidRPr="00CC05D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C05D9">
        <w:rPr>
          <w:rFonts w:ascii="Times New Roman" w:hAnsi="Times New Roman"/>
          <w:sz w:val="24"/>
          <w:szCs w:val="24"/>
        </w:rPr>
        <w:t>Anexa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nr.3 la </w:t>
      </w:r>
      <w:proofErr w:type="spellStart"/>
      <w:r w:rsidRPr="00CC05D9">
        <w:rPr>
          <w:rFonts w:ascii="Times New Roman" w:hAnsi="Times New Roman"/>
          <w:sz w:val="24"/>
          <w:szCs w:val="24"/>
        </w:rPr>
        <w:t>Hotărârea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CC05D9">
        <w:rPr>
          <w:rFonts w:ascii="Times New Roman" w:hAnsi="Times New Roman"/>
          <w:sz w:val="24"/>
          <w:szCs w:val="24"/>
        </w:rPr>
        <w:t>Sectorului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1  nr.169/30.05.2008 </w:t>
      </w:r>
      <w:proofErr w:type="spellStart"/>
      <w:r w:rsidRPr="00CC05D9">
        <w:rPr>
          <w:rFonts w:ascii="Times New Roman" w:hAnsi="Times New Roman"/>
          <w:sz w:val="24"/>
          <w:szCs w:val="24"/>
        </w:rPr>
        <w:t>privind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Regulamentul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organizare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funcţionare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C05D9">
        <w:rPr>
          <w:rFonts w:ascii="Times New Roman" w:hAnsi="Times New Roman"/>
          <w:sz w:val="24"/>
          <w:szCs w:val="24"/>
        </w:rPr>
        <w:t>Complexului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Multifuncţional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Caraiman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CONSILIUL CONSULTATIV se </w:t>
      </w:r>
      <w:proofErr w:type="spellStart"/>
      <w:r w:rsidRPr="00CC05D9">
        <w:rPr>
          <w:rFonts w:ascii="Times New Roman" w:hAnsi="Times New Roman"/>
          <w:sz w:val="24"/>
          <w:szCs w:val="24"/>
        </w:rPr>
        <w:t>întruneşte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şedinţă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ordinară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trimestrial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CC05D9">
        <w:rPr>
          <w:rFonts w:ascii="Times New Roman" w:hAnsi="Times New Roman"/>
          <w:sz w:val="24"/>
          <w:szCs w:val="24"/>
        </w:rPr>
        <w:t>convocarea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directorului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executiv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CC05D9">
        <w:rPr>
          <w:rFonts w:ascii="Times New Roman" w:hAnsi="Times New Roman"/>
          <w:sz w:val="24"/>
          <w:szCs w:val="24"/>
        </w:rPr>
        <w:t>precum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şedinţă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extraordinară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05D9">
        <w:rPr>
          <w:rFonts w:ascii="Times New Roman" w:hAnsi="Times New Roman"/>
          <w:sz w:val="24"/>
          <w:szCs w:val="24"/>
        </w:rPr>
        <w:t>ori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câte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ori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este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necesar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CC05D9">
        <w:rPr>
          <w:rFonts w:ascii="Times New Roman" w:hAnsi="Times New Roman"/>
          <w:sz w:val="24"/>
          <w:szCs w:val="24"/>
        </w:rPr>
        <w:t>cererea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directorului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executiv</w:t>
      </w:r>
      <w:proofErr w:type="spellEnd"/>
      <w:r w:rsidRPr="00CC05D9">
        <w:rPr>
          <w:rFonts w:ascii="Times New Roman" w:hAnsi="Times New Roman"/>
          <w:sz w:val="24"/>
          <w:szCs w:val="24"/>
        </w:rPr>
        <w:t>.</w:t>
      </w:r>
    </w:p>
    <w:p w:rsidR="00FB3736" w:rsidRPr="00D31171" w:rsidRDefault="00FB3736" w:rsidP="00FB37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1171">
        <w:rPr>
          <w:rFonts w:ascii="Times New Roman" w:hAnsi="Times New Roman"/>
          <w:sz w:val="24"/>
          <w:szCs w:val="24"/>
        </w:rPr>
        <w:t xml:space="preserve">   La </w:t>
      </w:r>
      <w:proofErr w:type="spellStart"/>
      <w:r w:rsidRPr="00FB3736">
        <w:rPr>
          <w:rFonts w:ascii="Times New Roman" w:hAnsi="Times New Roman"/>
          <w:sz w:val="24"/>
          <w:szCs w:val="24"/>
        </w:rPr>
        <w:t>ş</w:t>
      </w:r>
      <w:r w:rsidRPr="00D31171">
        <w:rPr>
          <w:rFonts w:ascii="Times New Roman" w:hAnsi="Times New Roman"/>
          <w:sz w:val="24"/>
          <w:szCs w:val="24"/>
        </w:rPr>
        <w:t>edintele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Consiliul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Consultativ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pot </w:t>
      </w:r>
      <w:proofErr w:type="spellStart"/>
      <w:r w:rsidRPr="00D31171">
        <w:rPr>
          <w:rFonts w:ascii="Times New Roman" w:hAnsi="Times New Roman"/>
          <w:sz w:val="24"/>
          <w:szCs w:val="24"/>
        </w:rPr>
        <w:t>participa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1171">
        <w:rPr>
          <w:rFonts w:ascii="Times New Roman" w:hAnsi="Times New Roman"/>
          <w:sz w:val="24"/>
          <w:szCs w:val="24"/>
        </w:rPr>
        <w:t>f</w:t>
      </w:r>
      <w:r w:rsidRPr="00FB3736">
        <w:rPr>
          <w:rFonts w:ascii="Times New Roman" w:hAnsi="Times New Roman"/>
          <w:sz w:val="24"/>
          <w:szCs w:val="24"/>
        </w:rPr>
        <w:t>ă</w:t>
      </w:r>
      <w:r w:rsidRPr="00D31171">
        <w:rPr>
          <w:rFonts w:ascii="Times New Roman" w:hAnsi="Times New Roman"/>
          <w:sz w:val="24"/>
          <w:szCs w:val="24"/>
        </w:rPr>
        <w:t>r</w:t>
      </w:r>
      <w:r w:rsidRPr="00FB3736">
        <w:rPr>
          <w:rFonts w:ascii="Times New Roman" w:hAnsi="Times New Roman"/>
          <w:sz w:val="24"/>
          <w:szCs w:val="24"/>
        </w:rPr>
        <w:t>ă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drept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31171">
        <w:rPr>
          <w:rFonts w:ascii="Times New Roman" w:hAnsi="Times New Roman"/>
          <w:sz w:val="24"/>
          <w:szCs w:val="24"/>
        </w:rPr>
        <w:t>vot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3736">
        <w:rPr>
          <w:rFonts w:ascii="Times New Roman" w:hAnsi="Times New Roman"/>
          <w:sz w:val="24"/>
          <w:szCs w:val="24"/>
        </w:rPr>
        <w:t>P</w:t>
      </w:r>
      <w:r w:rsidRPr="00D31171">
        <w:rPr>
          <w:rFonts w:ascii="Times New Roman" w:hAnsi="Times New Roman"/>
          <w:sz w:val="24"/>
          <w:szCs w:val="24"/>
        </w:rPr>
        <w:t>rimarul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sectorului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1 al </w:t>
      </w:r>
      <w:proofErr w:type="spellStart"/>
      <w:r w:rsidRPr="00D31171">
        <w:rPr>
          <w:rFonts w:ascii="Times New Roman" w:hAnsi="Times New Roman"/>
          <w:sz w:val="24"/>
          <w:szCs w:val="24"/>
        </w:rPr>
        <w:t>municipiului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Bucure</w:t>
      </w:r>
      <w:r w:rsidRPr="00FB3736">
        <w:rPr>
          <w:rFonts w:ascii="Times New Roman" w:hAnsi="Times New Roman"/>
          <w:sz w:val="24"/>
          <w:szCs w:val="24"/>
        </w:rPr>
        <w:t>ş</w:t>
      </w:r>
      <w:r w:rsidRPr="00D31171">
        <w:rPr>
          <w:rFonts w:ascii="Times New Roman" w:hAnsi="Times New Roman"/>
          <w:sz w:val="24"/>
          <w:szCs w:val="24"/>
        </w:rPr>
        <w:t>ti</w:t>
      </w:r>
      <w:proofErr w:type="spellEnd"/>
      <w:r w:rsidRPr="00FB3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1171">
        <w:rPr>
          <w:rFonts w:ascii="Times New Roman" w:hAnsi="Times New Roman"/>
          <w:sz w:val="24"/>
          <w:szCs w:val="24"/>
        </w:rPr>
        <w:t>consilieri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locali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(care nu </w:t>
      </w:r>
      <w:proofErr w:type="spellStart"/>
      <w:r w:rsidRPr="00D31171">
        <w:rPr>
          <w:rFonts w:ascii="Times New Roman" w:hAnsi="Times New Roman"/>
          <w:sz w:val="24"/>
          <w:szCs w:val="24"/>
        </w:rPr>
        <w:t>sunt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736">
        <w:rPr>
          <w:rFonts w:ascii="Times New Roman" w:hAnsi="Times New Roman"/>
          <w:sz w:val="24"/>
          <w:szCs w:val="24"/>
        </w:rPr>
        <w:t>membri</w:t>
      </w:r>
      <w:proofErr w:type="spellEnd"/>
      <w:r w:rsidRPr="00FB3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736">
        <w:rPr>
          <w:rFonts w:ascii="Times New Roman" w:hAnsi="Times New Roman"/>
          <w:sz w:val="24"/>
          <w:szCs w:val="24"/>
        </w:rPr>
        <w:t>ai</w:t>
      </w:r>
      <w:proofErr w:type="spellEnd"/>
      <w:r w:rsidRPr="00FB3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736">
        <w:rPr>
          <w:rFonts w:ascii="Times New Roman" w:hAnsi="Times New Roman"/>
          <w:sz w:val="24"/>
          <w:szCs w:val="24"/>
        </w:rPr>
        <w:t>consiliului</w:t>
      </w:r>
      <w:proofErr w:type="spellEnd"/>
      <w:r w:rsidRPr="00FB3736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B3736">
        <w:rPr>
          <w:rFonts w:ascii="Times New Roman" w:hAnsi="Times New Roman"/>
          <w:sz w:val="24"/>
          <w:szCs w:val="24"/>
        </w:rPr>
        <w:t>precum</w:t>
      </w:r>
      <w:proofErr w:type="spellEnd"/>
      <w:r w:rsidRPr="00FB37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736">
        <w:rPr>
          <w:rFonts w:ascii="Times New Roman" w:hAnsi="Times New Roman"/>
          <w:sz w:val="24"/>
          <w:szCs w:val="24"/>
        </w:rPr>
        <w:t>ş</w:t>
      </w:r>
      <w:r w:rsidRPr="00D31171">
        <w:rPr>
          <w:rFonts w:ascii="Times New Roman" w:hAnsi="Times New Roman"/>
          <w:sz w:val="24"/>
          <w:szCs w:val="24"/>
        </w:rPr>
        <w:t>i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alte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persoane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invitate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31171">
        <w:rPr>
          <w:rFonts w:ascii="Times New Roman" w:hAnsi="Times New Roman"/>
          <w:sz w:val="24"/>
          <w:szCs w:val="24"/>
        </w:rPr>
        <w:t>membrii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Consiliul</w:t>
      </w:r>
      <w:proofErr w:type="spellEnd"/>
      <w:r w:rsidRPr="00D31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171">
        <w:rPr>
          <w:rFonts w:ascii="Times New Roman" w:hAnsi="Times New Roman"/>
          <w:sz w:val="24"/>
          <w:szCs w:val="24"/>
        </w:rPr>
        <w:t>Consultativ</w:t>
      </w:r>
      <w:proofErr w:type="spellEnd"/>
      <w:r w:rsidRPr="00D31171">
        <w:rPr>
          <w:rFonts w:ascii="Times New Roman" w:hAnsi="Times New Roman"/>
          <w:sz w:val="24"/>
          <w:szCs w:val="24"/>
        </w:rPr>
        <w:t>.</w:t>
      </w:r>
    </w:p>
    <w:p w:rsidR="00CC05D9" w:rsidRDefault="00CC05D9" w:rsidP="00CC05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Ş</w:t>
      </w:r>
      <w:r w:rsidRPr="00CC05D9">
        <w:rPr>
          <w:rFonts w:ascii="Times New Roman" w:hAnsi="Times New Roman"/>
          <w:sz w:val="24"/>
          <w:szCs w:val="24"/>
        </w:rPr>
        <w:t>edinţele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Consultativ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C05D9">
        <w:rPr>
          <w:rFonts w:ascii="Times New Roman" w:hAnsi="Times New Roman"/>
          <w:sz w:val="24"/>
          <w:szCs w:val="24"/>
        </w:rPr>
        <w:t>desfăşoară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prezenţa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C05D9">
        <w:rPr>
          <w:rFonts w:ascii="Times New Roman" w:hAnsi="Times New Roman"/>
          <w:sz w:val="24"/>
          <w:szCs w:val="24"/>
        </w:rPr>
        <w:t>cel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puţin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două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treimi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C05D9">
        <w:rPr>
          <w:rFonts w:ascii="Times New Roman" w:hAnsi="Times New Roman"/>
          <w:sz w:val="24"/>
          <w:szCs w:val="24"/>
        </w:rPr>
        <w:t>numărul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membrilor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săi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C05D9">
        <w:rPr>
          <w:rFonts w:ascii="Times New Roman" w:hAnsi="Times New Roman"/>
          <w:sz w:val="24"/>
          <w:szCs w:val="24"/>
        </w:rPr>
        <w:t>preşedintelui</w:t>
      </w:r>
      <w:proofErr w:type="spellEnd"/>
      <w:r w:rsidRPr="00CC05D9">
        <w:rPr>
          <w:rFonts w:ascii="Times New Roman" w:hAnsi="Times New Roman"/>
          <w:sz w:val="24"/>
          <w:szCs w:val="24"/>
        </w:rPr>
        <w:t>.</w:t>
      </w:r>
      <w:proofErr w:type="gram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exercitarea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atribuţiilor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05D9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revin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Consultativ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adoptă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hotărâri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C05D9">
        <w:rPr>
          <w:rFonts w:ascii="Times New Roman" w:hAnsi="Times New Roman"/>
          <w:sz w:val="24"/>
          <w:szCs w:val="24"/>
        </w:rPr>
        <w:t>votul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majorităţii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membrilor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prezenţi</w:t>
      </w:r>
      <w:proofErr w:type="spellEnd"/>
      <w:r w:rsidRPr="00CC05D9">
        <w:rPr>
          <w:rFonts w:ascii="Times New Roman" w:hAnsi="Times New Roman"/>
          <w:sz w:val="24"/>
          <w:szCs w:val="24"/>
        </w:rPr>
        <w:t>.</w:t>
      </w:r>
    </w:p>
    <w:p w:rsidR="00CC05D9" w:rsidRPr="00CC05D9" w:rsidRDefault="00CC05D9" w:rsidP="00CC05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05D9" w:rsidRPr="00CC05D9" w:rsidRDefault="00CC05D9" w:rsidP="00CC05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5D9">
        <w:rPr>
          <w:rFonts w:ascii="Times New Roman" w:hAnsi="Times New Roman"/>
          <w:sz w:val="24"/>
          <w:szCs w:val="24"/>
        </w:rPr>
        <w:t>Consiliului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Consultativ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05D9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CC05D9">
        <w:rPr>
          <w:rFonts w:ascii="Times New Roman" w:hAnsi="Times New Roman"/>
          <w:sz w:val="24"/>
          <w:szCs w:val="24"/>
        </w:rPr>
        <w:t xml:space="preserve"> format din: 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D9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CC05D9">
        <w:rPr>
          <w:rFonts w:ascii="Times New Roman" w:hAnsi="Times New Roman"/>
          <w:sz w:val="24"/>
          <w:szCs w:val="24"/>
        </w:rPr>
        <w:t>reprezentant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Sector 1;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D9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CC05D9">
        <w:rPr>
          <w:rFonts w:ascii="Times New Roman" w:hAnsi="Times New Roman"/>
          <w:sz w:val="24"/>
          <w:szCs w:val="24"/>
        </w:rPr>
        <w:t>reprezentant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sz w:val="24"/>
          <w:szCs w:val="24"/>
        </w:rPr>
        <w:t>Direcţiei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Sănătate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Publică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C05D9">
        <w:rPr>
          <w:rFonts w:ascii="Times New Roman" w:hAnsi="Times New Roman"/>
          <w:sz w:val="24"/>
          <w:szCs w:val="24"/>
        </w:rPr>
        <w:t>Municipiului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Bucureşti</w:t>
      </w:r>
      <w:proofErr w:type="spellEnd"/>
      <w:r w:rsidRPr="00CC05D9">
        <w:rPr>
          <w:rFonts w:ascii="Times New Roman" w:hAnsi="Times New Roman"/>
          <w:sz w:val="24"/>
          <w:szCs w:val="24"/>
        </w:rPr>
        <w:t>;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D9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CC05D9">
        <w:rPr>
          <w:rFonts w:ascii="Times New Roman" w:hAnsi="Times New Roman"/>
          <w:sz w:val="24"/>
          <w:szCs w:val="24"/>
        </w:rPr>
        <w:t>reprezentant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sz w:val="24"/>
          <w:szCs w:val="24"/>
        </w:rPr>
        <w:t>Directiei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Generale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Asistenţă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Socială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Protecţia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Copilului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Sector 1;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D9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CC05D9">
        <w:rPr>
          <w:rFonts w:ascii="Times New Roman" w:hAnsi="Times New Roman"/>
          <w:sz w:val="24"/>
          <w:szCs w:val="24"/>
        </w:rPr>
        <w:t>reprezentant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sz w:val="24"/>
          <w:szCs w:val="24"/>
        </w:rPr>
        <w:t>Casei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Asigurări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Sănătate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C05D9">
        <w:rPr>
          <w:rFonts w:ascii="Times New Roman" w:hAnsi="Times New Roman"/>
          <w:sz w:val="24"/>
          <w:szCs w:val="24"/>
        </w:rPr>
        <w:t>Municipiului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Bucureşti</w:t>
      </w:r>
      <w:proofErr w:type="spellEnd"/>
      <w:r w:rsidRPr="00CC05D9">
        <w:rPr>
          <w:rFonts w:ascii="Times New Roman" w:hAnsi="Times New Roman"/>
          <w:sz w:val="24"/>
          <w:szCs w:val="24"/>
        </w:rPr>
        <w:t>;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D9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CC05D9">
        <w:rPr>
          <w:rFonts w:ascii="Times New Roman" w:hAnsi="Times New Roman"/>
          <w:sz w:val="24"/>
          <w:szCs w:val="24"/>
        </w:rPr>
        <w:t>reprezentant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sz w:val="24"/>
          <w:szCs w:val="24"/>
        </w:rPr>
        <w:t>societăţii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civile</w:t>
      </w:r>
      <w:proofErr w:type="spellEnd"/>
      <w:r w:rsidRPr="00CC05D9">
        <w:rPr>
          <w:rFonts w:ascii="Times New Roman" w:hAnsi="Times New Roman"/>
          <w:sz w:val="24"/>
          <w:szCs w:val="24"/>
        </w:rPr>
        <w:t>;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5D9">
        <w:rPr>
          <w:rFonts w:ascii="Times New Roman" w:hAnsi="Times New Roman"/>
          <w:sz w:val="24"/>
          <w:szCs w:val="24"/>
        </w:rPr>
        <w:t>directorul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executiv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sz w:val="24"/>
          <w:szCs w:val="24"/>
        </w:rPr>
        <w:t>Complexului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Multifuncţional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Caraiman</w:t>
      </w:r>
      <w:proofErr w:type="spellEnd"/>
      <w:r w:rsidRPr="00CC05D9">
        <w:rPr>
          <w:rFonts w:ascii="Times New Roman" w:hAnsi="Times New Roman"/>
          <w:sz w:val="24"/>
          <w:szCs w:val="24"/>
        </w:rPr>
        <w:t>;</w:t>
      </w:r>
    </w:p>
    <w:p w:rsidR="00CC05D9" w:rsidRPr="00CC05D9" w:rsidRDefault="00CC05D9" w:rsidP="00CC05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C05D9">
        <w:rPr>
          <w:rFonts w:ascii="Times New Roman" w:hAnsi="Times New Roman"/>
          <w:sz w:val="24"/>
          <w:szCs w:val="24"/>
        </w:rPr>
        <w:t>directorul</w:t>
      </w:r>
      <w:proofErr w:type="spellEnd"/>
      <w:proofErr w:type="gramEnd"/>
      <w:r w:rsidRPr="00CC05D9">
        <w:rPr>
          <w:rFonts w:ascii="Times New Roman" w:hAnsi="Times New Roman"/>
          <w:sz w:val="24"/>
          <w:szCs w:val="24"/>
        </w:rPr>
        <w:t xml:space="preserve"> adjunct medical al </w:t>
      </w:r>
      <w:proofErr w:type="spellStart"/>
      <w:r w:rsidRPr="00CC05D9">
        <w:rPr>
          <w:rFonts w:ascii="Times New Roman" w:hAnsi="Times New Roman"/>
          <w:sz w:val="24"/>
          <w:szCs w:val="24"/>
        </w:rPr>
        <w:t>Complexului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Multifuncţional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Caraiman</w:t>
      </w:r>
      <w:proofErr w:type="spellEnd"/>
      <w:r w:rsidRPr="00CC05D9">
        <w:rPr>
          <w:rFonts w:ascii="Times New Roman" w:hAnsi="Times New Roman"/>
          <w:sz w:val="24"/>
          <w:szCs w:val="24"/>
        </w:rPr>
        <w:t>.</w:t>
      </w:r>
    </w:p>
    <w:p w:rsidR="00CC05D9" w:rsidRPr="00CC05D9" w:rsidRDefault="00CC05D9" w:rsidP="00CC05D9">
      <w:pPr>
        <w:spacing w:after="0" w:line="240" w:lineRule="auto"/>
        <w:ind w:left="1134" w:firstLine="306"/>
        <w:jc w:val="both"/>
        <w:rPr>
          <w:rFonts w:ascii="Times New Roman" w:hAnsi="Times New Roman"/>
          <w:sz w:val="24"/>
          <w:szCs w:val="24"/>
        </w:rPr>
      </w:pPr>
    </w:p>
    <w:p w:rsidR="00CC05D9" w:rsidRPr="00CC05D9" w:rsidRDefault="00CC05D9" w:rsidP="00CC05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5D9">
        <w:rPr>
          <w:rFonts w:ascii="Times New Roman" w:hAnsi="Times New Roman"/>
          <w:sz w:val="24"/>
          <w:szCs w:val="24"/>
        </w:rPr>
        <w:t>Având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vedere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luna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iunie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2016 a </w:t>
      </w:r>
      <w:proofErr w:type="spellStart"/>
      <w:r w:rsidRPr="00CC05D9">
        <w:rPr>
          <w:rFonts w:ascii="Times New Roman" w:hAnsi="Times New Roman"/>
          <w:sz w:val="24"/>
          <w:szCs w:val="24"/>
        </w:rPr>
        <w:t>încetat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mandatul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consilier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CC05D9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CC05D9">
        <w:rPr>
          <w:rFonts w:ascii="Times New Roman" w:hAnsi="Times New Roman"/>
          <w:sz w:val="24"/>
          <w:szCs w:val="24"/>
        </w:rPr>
        <w:t>Sectorului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Consultativ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al  </w:t>
      </w:r>
      <w:proofErr w:type="spellStart"/>
      <w:r w:rsidRPr="00CC05D9">
        <w:rPr>
          <w:rFonts w:ascii="Times New Roman" w:hAnsi="Times New Roman"/>
          <w:sz w:val="24"/>
          <w:szCs w:val="24"/>
        </w:rPr>
        <w:t>Complexului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Multifuncţional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Caraiman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ţinând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seama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prevederile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Hotărârii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CC05D9">
        <w:rPr>
          <w:rFonts w:ascii="Times New Roman" w:hAnsi="Times New Roman"/>
          <w:sz w:val="24"/>
          <w:szCs w:val="24"/>
        </w:rPr>
        <w:t>Sectorului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1 nr.86/24.06.2016 </w:t>
      </w:r>
      <w:proofErr w:type="spellStart"/>
      <w:r w:rsidRPr="00CC05D9">
        <w:rPr>
          <w:rFonts w:ascii="Times New Roman" w:hAnsi="Times New Roman"/>
          <w:sz w:val="24"/>
          <w:szCs w:val="24"/>
        </w:rPr>
        <w:t>privind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validarea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mandatelor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consilierilor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aleşi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CC05D9">
        <w:rPr>
          <w:rFonts w:ascii="Times New Roman" w:hAnsi="Times New Roman"/>
          <w:sz w:val="24"/>
          <w:szCs w:val="24"/>
        </w:rPr>
        <w:t>de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05.06.2016 se </w:t>
      </w:r>
      <w:proofErr w:type="spellStart"/>
      <w:r w:rsidRPr="00CC05D9">
        <w:rPr>
          <w:rFonts w:ascii="Times New Roman" w:hAnsi="Times New Roman"/>
          <w:sz w:val="24"/>
          <w:szCs w:val="24"/>
        </w:rPr>
        <w:t>impune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desemnarea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unui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consilier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care </w:t>
      </w:r>
      <w:proofErr w:type="spellStart"/>
      <w:r w:rsidRPr="00CC05D9">
        <w:rPr>
          <w:rFonts w:ascii="Times New Roman" w:hAnsi="Times New Roman"/>
          <w:sz w:val="24"/>
          <w:szCs w:val="24"/>
        </w:rPr>
        <w:t>îndeplinesc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condiţiile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impuse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legiuitor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CC05D9">
        <w:rPr>
          <w:rFonts w:ascii="Times New Roman" w:hAnsi="Times New Roman"/>
          <w:sz w:val="24"/>
          <w:szCs w:val="24"/>
        </w:rPr>
        <w:t>urmează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facă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parte  din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Consultativ</w:t>
      </w:r>
      <w:proofErr w:type="spellEnd"/>
      <w:r w:rsidRPr="00CC05D9">
        <w:rPr>
          <w:rFonts w:ascii="Times New Roman" w:hAnsi="Times New Roman"/>
          <w:sz w:val="24"/>
          <w:szCs w:val="24"/>
        </w:rPr>
        <w:t>.</w:t>
      </w:r>
    </w:p>
    <w:p w:rsidR="00CC05D9" w:rsidRPr="00CC05D9" w:rsidRDefault="00CC05D9" w:rsidP="00CC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5D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C05D9">
        <w:rPr>
          <w:rFonts w:ascii="Times New Roman" w:hAnsi="Times New Roman"/>
          <w:sz w:val="24"/>
          <w:szCs w:val="24"/>
        </w:rPr>
        <w:t>Ţinând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seama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sz w:val="24"/>
          <w:szCs w:val="24"/>
        </w:rPr>
        <w:t>cele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mai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sus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menţionate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05D9">
        <w:rPr>
          <w:rFonts w:ascii="Times New Roman" w:hAnsi="Times New Roman"/>
          <w:sz w:val="24"/>
          <w:szCs w:val="24"/>
        </w:rPr>
        <w:t>înaintez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Consiliului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CC05D9">
        <w:rPr>
          <w:rFonts w:ascii="Times New Roman" w:hAnsi="Times New Roman"/>
          <w:sz w:val="24"/>
          <w:szCs w:val="24"/>
        </w:rPr>
        <w:t>Sectorului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CC05D9">
        <w:rPr>
          <w:rFonts w:ascii="Times New Roman" w:hAnsi="Times New Roman"/>
          <w:sz w:val="24"/>
          <w:szCs w:val="24"/>
        </w:rPr>
        <w:t>prezentul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Proiect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hotărâre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privind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desemnarea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unui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consilier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local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a fi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membru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Consiliul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Consultativ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al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Complexului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Multifuncţional</w:t>
      </w:r>
      <w:proofErr w:type="spellEnd"/>
      <w:r w:rsidRPr="00CC05D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b/>
          <w:i/>
          <w:sz w:val="24"/>
          <w:szCs w:val="24"/>
        </w:rPr>
        <w:t>Caraiman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05D9">
        <w:rPr>
          <w:rFonts w:ascii="Times New Roman" w:hAnsi="Times New Roman"/>
          <w:sz w:val="24"/>
          <w:szCs w:val="24"/>
        </w:rPr>
        <w:t>în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vederea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analizării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şi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supunerii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lui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spre</w:t>
      </w:r>
      <w:proofErr w:type="spellEnd"/>
      <w:r w:rsidRPr="00CC05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05D9">
        <w:rPr>
          <w:rFonts w:ascii="Times New Roman" w:hAnsi="Times New Roman"/>
          <w:sz w:val="24"/>
          <w:szCs w:val="24"/>
        </w:rPr>
        <w:t>adoptare</w:t>
      </w:r>
      <w:proofErr w:type="spellEnd"/>
      <w:r w:rsidRPr="00CC05D9">
        <w:rPr>
          <w:rFonts w:ascii="Times New Roman" w:hAnsi="Times New Roman"/>
          <w:sz w:val="24"/>
          <w:szCs w:val="24"/>
        </w:rPr>
        <w:t>.</w:t>
      </w:r>
    </w:p>
    <w:p w:rsidR="00CC05D9" w:rsidRPr="00CC05D9" w:rsidRDefault="00CC05D9" w:rsidP="00CC0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5D9" w:rsidRDefault="00CC05D9" w:rsidP="00CC05D9">
      <w:pPr>
        <w:spacing w:after="0" w:line="240" w:lineRule="auto"/>
        <w:ind w:left="414" w:firstLine="720"/>
        <w:jc w:val="center"/>
        <w:rPr>
          <w:rFonts w:ascii="Times New Roman Bold" w:hAnsi="Times New Roman Bold"/>
          <w:shadow/>
          <w:sz w:val="28"/>
          <w:szCs w:val="24"/>
        </w:rPr>
      </w:pPr>
    </w:p>
    <w:p w:rsidR="00CC05D9" w:rsidRPr="00CC05D9" w:rsidRDefault="00CC05D9" w:rsidP="00CC05D9">
      <w:pPr>
        <w:spacing w:after="0" w:line="240" w:lineRule="auto"/>
        <w:ind w:left="414" w:firstLine="720"/>
        <w:jc w:val="center"/>
        <w:rPr>
          <w:rFonts w:ascii="Times New Roman Bold" w:hAnsi="Times New Roman Bold"/>
          <w:b/>
          <w:shadow/>
          <w:sz w:val="28"/>
          <w:szCs w:val="24"/>
        </w:rPr>
      </w:pPr>
      <w:r w:rsidRPr="00CC05D9">
        <w:rPr>
          <w:rFonts w:ascii="Times New Roman Bold" w:hAnsi="Times New Roman Bold"/>
          <w:b/>
          <w:shadow/>
          <w:sz w:val="28"/>
          <w:szCs w:val="24"/>
        </w:rPr>
        <w:t>PRIMAR</w:t>
      </w:r>
      <w:r w:rsidRPr="00CC05D9">
        <w:rPr>
          <w:rFonts w:ascii="Times New Roman Bold" w:hAnsi="Times New Roman Bold"/>
          <w:b/>
          <w:shadow/>
          <w:sz w:val="28"/>
          <w:szCs w:val="24"/>
        </w:rPr>
        <w:t>,</w:t>
      </w:r>
    </w:p>
    <w:p w:rsidR="00CC05D9" w:rsidRDefault="00CC05D9" w:rsidP="00CC05D9">
      <w:pPr>
        <w:spacing w:after="0" w:line="240" w:lineRule="auto"/>
        <w:rPr>
          <w:rFonts w:ascii="Times New Roman Bold" w:hAnsi="Times New Roman Bold"/>
          <w:b/>
          <w:shadow/>
          <w:sz w:val="28"/>
          <w:szCs w:val="24"/>
        </w:rPr>
      </w:pPr>
    </w:p>
    <w:p w:rsidR="00CC05D9" w:rsidRPr="00CC05D9" w:rsidRDefault="00CC05D9" w:rsidP="00CC05D9">
      <w:pPr>
        <w:spacing w:after="0" w:line="240" w:lineRule="auto"/>
        <w:rPr>
          <w:rFonts w:ascii="Times New Roman Bold" w:hAnsi="Times New Roman Bold"/>
          <w:b/>
          <w:shadow/>
          <w:sz w:val="28"/>
          <w:szCs w:val="24"/>
        </w:rPr>
      </w:pPr>
    </w:p>
    <w:p w:rsidR="00CC05D9" w:rsidRPr="00CC05D9" w:rsidRDefault="00CC05D9" w:rsidP="00CC05D9">
      <w:pPr>
        <w:spacing w:after="0" w:line="240" w:lineRule="auto"/>
        <w:ind w:left="414" w:firstLine="720"/>
        <w:jc w:val="center"/>
        <w:rPr>
          <w:rFonts w:ascii="Times New Roman Bold" w:hAnsi="Times New Roman Bold"/>
          <w:shadow/>
          <w:sz w:val="28"/>
          <w:szCs w:val="24"/>
          <w:lang w:val="ro-RO"/>
        </w:rPr>
      </w:pPr>
      <w:r w:rsidRPr="00CC05D9">
        <w:rPr>
          <w:rFonts w:ascii="Times New Roman Bold" w:hAnsi="Times New Roman Bold"/>
          <w:b/>
          <w:shadow/>
          <w:sz w:val="28"/>
          <w:szCs w:val="24"/>
        </w:rPr>
        <w:t>DANIEL TUDORACHE</w:t>
      </w:r>
    </w:p>
    <w:sectPr w:rsidR="00CC05D9" w:rsidRPr="00CC05D9" w:rsidSect="00706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672"/>
    <w:multiLevelType w:val="hybridMultilevel"/>
    <w:tmpl w:val="E9BC5298"/>
    <w:lvl w:ilvl="0" w:tplc="4CE09B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4822EC"/>
    <w:multiLevelType w:val="hybridMultilevel"/>
    <w:tmpl w:val="C5C80CB8"/>
    <w:lvl w:ilvl="0" w:tplc="4CE09BC0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5CE57629"/>
    <w:multiLevelType w:val="hybridMultilevel"/>
    <w:tmpl w:val="9E7C6A70"/>
    <w:lvl w:ilvl="0" w:tplc="3F2E35E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F2F1267"/>
    <w:multiLevelType w:val="hybridMultilevel"/>
    <w:tmpl w:val="3D00B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0C8"/>
    <w:rsid w:val="00015656"/>
    <w:rsid w:val="00036727"/>
    <w:rsid w:val="00056D5E"/>
    <w:rsid w:val="000C3570"/>
    <w:rsid w:val="00121644"/>
    <w:rsid w:val="001917EE"/>
    <w:rsid w:val="001C1FF8"/>
    <w:rsid w:val="00201E68"/>
    <w:rsid w:val="00254F88"/>
    <w:rsid w:val="00291789"/>
    <w:rsid w:val="00364191"/>
    <w:rsid w:val="003B4201"/>
    <w:rsid w:val="003E4097"/>
    <w:rsid w:val="004239B8"/>
    <w:rsid w:val="00477C6B"/>
    <w:rsid w:val="004F3A07"/>
    <w:rsid w:val="005253AE"/>
    <w:rsid w:val="00582C45"/>
    <w:rsid w:val="005A4934"/>
    <w:rsid w:val="005C5310"/>
    <w:rsid w:val="005C781B"/>
    <w:rsid w:val="005F74FE"/>
    <w:rsid w:val="00644CC6"/>
    <w:rsid w:val="00645E87"/>
    <w:rsid w:val="006911C2"/>
    <w:rsid w:val="006A5518"/>
    <w:rsid w:val="006B1BFE"/>
    <w:rsid w:val="00706433"/>
    <w:rsid w:val="00715B73"/>
    <w:rsid w:val="007924D2"/>
    <w:rsid w:val="007F0821"/>
    <w:rsid w:val="0084354B"/>
    <w:rsid w:val="00894C68"/>
    <w:rsid w:val="008D61F3"/>
    <w:rsid w:val="009D10D1"/>
    <w:rsid w:val="00A57F06"/>
    <w:rsid w:val="00B23C99"/>
    <w:rsid w:val="00B24A59"/>
    <w:rsid w:val="00B33B6B"/>
    <w:rsid w:val="00B448F0"/>
    <w:rsid w:val="00BA69C6"/>
    <w:rsid w:val="00BA7FE6"/>
    <w:rsid w:val="00BB4962"/>
    <w:rsid w:val="00BC5572"/>
    <w:rsid w:val="00BE127C"/>
    <w:rsid w:val="00C56E19"/>
    <w:rsid w:val="00C619E2"/>
    <w:rsid w:val="00C73257"/>
    <w:rsid w:val="00C873EC"/>
    <w:rsid w:val="00CA51E7"/>
    <w:rsid w:val="00CC05D9"/>
    <w:rsid w:val="00CC5D95"/>
    <w:rsid w:val="00CD7B54"/>
    <w:rsid w:val="00D01C6A"/>
    <w:rsid w:val="00D0665B"/>
    <w:rsid w:val="00D37B68"/>
    <w:rsid w:val="00D47BAB"/>
    <w:rsid w:val="00D6535C"/>
    <w:rsid w:val="00D67A13"/>
    <w:rsid w:val="00D74DCE"/>
    <w:rsid w:val="00DB31CC"/>
    <w:rsid w:val="00DD5D8C"/>
    <w:rsid w:val="00E21999"/>
    <w:rsid w:val="00EA7F04"/>
    <w:rsid w:val="00EE2AD8"/>
    <w:rsid w:val="00EF1123"/>
    <w:rsid w:val="00F610C8"/>
    <w:rsid w:val="00F84581"/>
    <w:rsid w:val="00FA0A01"/>
    <w:rsid w:val="00FB3736"/>
    <w:rsid w:val="00FE7E74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610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610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F610C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B24A59"/>
    <w:rPr>
      <w:sz w:val="22"/>
      <w:szCs w:val="22"/>
    </w:rPr>
  </w:style>
  <w:style w:type="character" w:customStyle="1" w:styleId="NoSpacingChar">
    <w:name w:val="No Spacing Char"/>
    <w:link w:val="NoSpacing"/>
    <w:rsid w:val="00477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FA74-6912-4D71-8123-B1A0C73C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BUCUREŞTI</vt:lpstr>
    </vt:vector>
  </TitlesOfParts>
  <Company> 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BUCUREŞTI</dc:title>
  <dc:subject/>
  <dc:creator> </dc:creator>
  <cp:keywords/>
  <dc:description/>
  <cp:lastModifiedBy>Daniela Anton</cp:lastModifiedBy>
  <cp:revision>9</cp:revision>
  <cp:lastPrinted>2016-07-07T11:48:00Z</cp:lastPrinted>
  <dcterms:created xsi:type="dcterms:W3CDTF">2008-07-08T09:17:00Z</dcterms:created>
  <dcterms:modified xsi:type="dcterms:W3CDTF">2016-07-07T11:50:00Z</dcterms:modified>
</cp:coreProperties>
</file>