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18" w:rsidRPr="002D1F18" w:rsidRDefault="002D1F18" w:rsidP="002D1F18">
      <w:pPr>
        <w:ind w:left="1134" w:right="979"/>
        <w:rPr>
          <w:rFonts w:ascii="Times New Roman" w:hAnsi="Times New Roman"/>
          <w:lang w:val="ro-RO"/>
        </w:rPr>
      </w:pPr>
      <w:r w:rsidRPr="002D1F18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Nr.K</w:t>
      </w:r>
      <w:r w:rsidR="00182CC0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                  </w:t>
      </w:r>
      <w:r w:rsidR="00F75EEF">
        <w:rPr>
          <w:rFonts w:ascii="Times New Roman" w:hAnsi="Times New Roman"/>
          <w:b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182CC0" w:rsidRDefault="00182CC0" w:rsidP="003821D2">
      <w:pPr>
        <w:ind w:right="979"/>
        <w:jc w:val="both"/>
        <w:rPr>
          <w:rFonts w:ascii="Times New Roman" w:hAnsi="Times New Roman"/>
          <w:lang w:val="ro-RO"/>
        </w:rPr>
      </w:pPr>
    </w:p>
    <w:p w:rsidR="00182CC0" w:rsidRDefault="00182CC0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both"/>
        <w:rPr>
          <w:rFonts w:ascii="Times New Roman" w:hAnsi="Times New Roman"/>
          <w:lang w:val="ro-RO"/>
        </w:rPr>
      </w:pPr>
    </w:p>
    <w:p w:rsidR="002D1F18" w:rsidRPr="002D1F18" w:rsidRDefault="002D1F18" w:rsidP="002D1F18">
      <w:pPr>
        <w:ind w:left="1134" w:right="979"/>
        <w:jc w:val="center"/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F18">
        <w:rPr>
          <w:rFonts w:ascii="Times New Roman" w:hAnsi="Times New Roman"/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 DE SPECIALITATE</w:t>
      </w:r>
    </w:p>
    <w:p w:rsidR="002D1F18" w:rsidRDefault="002D1F18" w:rsidP="003821D2">
      <w:pPr>
        <w:ind w:right="979"/>
        <w:jc w:val="both"/>
        <w:rPr>
          <w:rFonts w:ascii="Times New Roman" w:hAnsi="Times New Roman"/>
          <w:lang w:val="ro-RO"/>
        </w:rPr>
      </w:pPr>
    </w:p>
    <w:p w:rsidR="005E4F87" w:rsidRPr="005E4F87" w:rsidRDefault="005E4F87" w:rsidP="005E4F87">
      <w:pPr>
        <w:ind w:left="1134" w:firstLine="720"/>
        <w:jc w:val="both"/>
        <w:rPr>
          <w:rFonts w:ascii="Times New Roman" w:hAnsi="Times New Roman"/>
        </w:rPr>
      </w:pPr>
      <w:bookmarkStart w:id="0" w:name="_GoBack"/>
      <w:bookmarkEnd w:id="0"/>
    </w:p>
    <w:p w:rsidR="005E4F87" w:rsidRPr="005E4F87" w:rsidRDefault="005E4F87" w:rsidP="005E4F87">
      <w:pPr>
        <w:ind w:left="1134" w:firstLine="720"/>
        <w:jc w:val="both"/>
        <w:rPr>
          <w:rFonts w:ascii="Times New Roman" w:hAnsi="Times New Roman"/>
        </w:rPr>
      </w:pPr>
    </w:p>
    <w:p w:rsidR="005E4F87" w:rsidRPr="005E4F87" w:rsidRDefault="005E4F87" w:rsidP="005E4F87">
      <w:pPr>
        <w:spacing w:before="120" w:after="120" w:line="276" w:lineRule="auto"/>
        <w:ind w:left="1134" w:firstLine="720"/>
        <w:jc w:val="both"/>
        <w:rPr>
          <w:rFonts w:ascii="Times New Roman" w:hAnsi="Times New Roman"/>
        </w:rPr>
      </w:pPr>
      <w:proofErr w:type="spellStart"/>
      <w:r w:rsidRPr="005E4F87">
        <w:rPr>
          <w:rFonts w:ascii="Times New Roman" w:hAnsi="Times New Roman"/>
        </w:rPr>
        <w:t>Având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în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vedere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prevederile</w:t>
      </w:r>
      <w:proofErr w:type="spellEnd"/>
      <w:r w:rsidRPr="005E4F87">
        <w:rPr>
          <w:rFonts w:ascii="Times New Roman" w:hAnsi="Times New Roman"/>
        </w:rPr>
        <w:t xml:space="preserve"> art.6 din </w:t>
      </w:r>
      <w:proofErr w:type="spellStart"/>
      <w:r w:rsidRPr="005E4F87">
        <w:rPr>
          <w:rFonts w:ascii="Times New Roman" w:hAnsi="Times New Roman"/>
        </w:rPr>
        <w:t>Legea</w:t>
      </w:r>
      <w:proofErr w:type="spellEnd"/>
      <w:r w:rsidRPr="005E4F87">
        <w:rPr>
          <w:rFonts w:ascii="Times New Roman" w:hAnsi="Times New Roman"/>
        </w:rPr>
        <w:t xml:space="preserve"> nr.550/2002 </w:t>
      </w:r>
      <w:proofErr w:type="spellStart"/>
      <w:r w:rsidRPr="005E4F87">
        <w:rPr>
          <w:rFonts w:ascii="Times New Roman" w:hAnsi="Times New Roman"/>
        </w:rPr>
        <w:t>privind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vânzarea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spaţiilor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comerciale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proprietate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privată</w:t>
      </w:r>
      <w:proofErr w:type="spellEnd"/>
      <w:r w:rsidRPr="005E4F87">
        <w:rPr>
          <w:rFonts w:ascii="Times New Roman" w:hAnsi="Times New Roman"/>
        </w:rPr>
        <w:t xml:space="preserve"> a </w:t>
      </w:r>
      <w:proofErr w:type="spellStart"/>
      <w:r w:rsidRPr="005E4F87">
        <w:rPr>
          <w:rFonts w:ascii="Times New Roman" w:hAnsi="Times New Roman"/>
        </w:rPr>
        <w:t>statului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şi</w:t>
      </w:r>
      <w:proofErr w:type="spellEnd"/>
      <w:r w:rsidRPr="005E4F87">
        <w:rPr>
          <w:rFonts w:ascii="Times New Roman" w:hAnsi="Times New Roman"/>
        </w:rPr>
        <w:t xml:space="preserve"> a </w:t>
      </w:r>
      <w:proofErr w:type="spellStart"/>
      <w:r w:rsidRPr="005E4F87">
        <w:rPr>
          <w:rFonts w:ascii="Times New Roman" w:hAnsi="Times New Roman"/>
        </w:rPr>
        <w:t>celor</w:t>
      </w:r>
      <w:proofErr w:type="spellEnd"/>
      <w:r w:rsidRPr="005E4F87">
        <w:rPr>
          <w:rFonts w:ascii="Times New Roman" w:hAnsi="Times New Roman"/>
        </w:rPr>
        <w:t xml:space="preserve"> de </w:t>
      </w:r>
      <w:proofErr w:type="spellStart"/>
      <w:r w:rsidRPr="005E4F87">
        <w:rPr>
          <w:rFonts w:ascii="Times New Roman" w:hAnsi="Times New Roman"/>
        </w:rPr>
        <w:t>prestări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servicii</w:t>
      </w:r>
      <w:proofErr w:type="spellEnd"/>
      <w:r w:rsidRPr="005E4F87">
        <w:rPr>
          <w:rFonts w:ascii="Times New Roman" w:hAnsi="Times New Roman"/>
        </w:rPr>
        <w:t xml:space="preserve">, </w:t>
      </w:r>
      <w:proofErr w:type="spellStart"/>
      <w:r w:rsidRPr="005E4F87">
        <w:rPr>
          <w:rFonts w:ascii="Times New Roman" w:hAnsi="Times New Roman"/>
        </w:rPr>
        <w:t>aflate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în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administrarea</w:t>
      </w:r>
      <w:proofErr w:type="spellEnd"/>
      <w:r w:rsidRPr="005E4F87">
        <w:rPr>
          <w:rFonts w:ascii="Times New Roman" w:hAnsi="Times New Roman"/>
        </w:rPr>
        <w:t xml:space="preserve">  </w:t>
      </w:r>
      <w:proofErr w:type="spellStart"/>
      <w:r w:rsidRPr="005E4F87">
        <w:rPr>
          <w:rFonts w:ascii="Times New Roman" w:hAnsi="Times New Roman"/>
        </w:rPr>
        <w:t>consiliilor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judeţene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sau</w:t>
      </w:r>
      <w:proofErr w:type="spellEnd"/>
      <w:r w:rsidRPr="005E4F87">
        <w:rPr>
          <w:rFonts w:ascii="Times New Roman" w:hAnsi="Times New Roman"/>
        </w:rPr>
        <w:t xml:space="preserve"> a </w:t>
      </w:r>
      <w:proofErr w:type="spellStart"/>
      <w:r w:rsidRPr="005E4F87">
        <w:rPr>
          <w:rFonts w:ascii="Times New Roman" w:hAnsi="Times New Roman"/>
        </w:rPr>
        <w:t>consiliilor</w:t>
      </w:r>
      <w:proofErr w:type="spellEnd"/>
      <w:r w:rsidRPr="005E4F87">
        <w:rPr>
          <w:rFonts w:ascii="Times New Roman" w:hAnsi="Times New Roman"/>
        </w:rPr>
        <w:t xml:space="preserve"> locale, </w:t>
      </w:r>
      <w:proofErr w:type="spellStart"/>
      <w:r w:rsidRPr="005E4F87">
        <w:rPr>
          <w:rFonts w:ascii="Times New Roman" w:hAnsi="Times New Roman"/>
        </w:rPr>
        <w:t>precum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şi</w:t>
      </w:r>
      <w:proofErr w:type="spellEnd"/>
      <w:r w:rsidRPr="005E4F87">
        <w:rPr>
          <w:rFonts w:ascii="Times New Roman" w:hAnsi="Times New Roman"/>
        </w:rPr>
        <w:t xml:space="preserve"> a </w:t>
      </w:r>
      <w:proofErr w:type="spellStart"/>
      <w:r w:rsidRPr="005E4F87">
        <w:rPr>
          <w:rFonts w:ascii="Times New Roman" w:hAnsi="Times New Roman"/>
        </w:rPr>
        <w:t>celor</w:t>
      </w:r>
      <w:proofErr w:type="spellEnd"/>
      <w:r w:rsidRPr="005E4F87">
        <w:rPr>
          <w:rFonts w:ascii="Times New Roman" w:hAnsi="Times New Roman"/>
        </w:rPr>
        <w:t xml:space="preserve"> din patrimonial </w:t>
      </w:r>
      <w:proofErr w:type="spellStart"/>
      <w:r w:rsidRPr="005E4F87">
        <w:rPr>
          <w:rFonts w:ascii="Times New Roman" w:hAnsi="Times New Roman"/>
        </w:rPr>
        <w:t>regiilor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autonome</w:t>
      </w:r>
      <w:proofErr w:type="spellEnd"/>
      <w:r w:rsidRPr="005E4F87">
        <w:rPr>
          <w:rFonts w:ascii="Times New Roman" w:hAnsi="Times New Roman"/>
        </w:rPr>
        <w:t xml:space="preserve"> de </w:t>
      </w:r>
      <w:proofErr w:type="spellStart"/>
      <w:r w:rsidRPr="005E4F87">
        <w:rPr>
          <w:rFonts w:ascii="Times New Roman" w:hAnsi="Times New Roman"/>
        </w:rPr>
        <w:t>interes</w:t>
      </w:r>
      <w:proofErr w:type="spellEnd"/>
      <w:r w:rsidRPr="005E4F87">
        <w:rPr>
          <w:rFonts w:ascii="Times New Roman" w:hAnsi="Times New Roman"/>
        </w:rPr>
        <w:t xml:space="preserve"> local “…</w:t>
      </w:r>
      <w:proofErr w:type="spellStart"/>
      <w:r w:rsidRPr="005E4F87">
        <w:rPr>
          <w:rFonts w:ascii="Times New Roman" w:hAnsi="Times New Roman"/>
        </w:rPr>
        <w:t>în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fiecare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comună</w:t>
      </w:r>
      <w:proofErr w:type="spellEnd"/>
      <w:r w:rsidRPr="005E4F87">
        <w:rPr>
          <w:rFonts w:ascii="Times New Roman" w:hAnsi="Times New Roman"/>
        </w:rPr>
        <w:t xml:space="preserve">, </w:t>
      </w:r>
      <w:proofErr w:type="spellStart"/>
      <w:r w:rsidRPr="005E4F87">
        <w:rPr>
          <w:rFonts w:ascii="Times New Roman" w:hAnsi="Times New Roman"/>
        </w:rPr>
        <w:t>oraş</w:t>
      </w:r>
      <w:proofErr w:type="spellEnd"/>
      <w:r w:rsidRPr="005E4F87">
        <w:rPr>
          <w:rFonts w:ascii="Times New Roman" w:hAnsi="Times New Roman"/>
        </w:rPr>
        <w:t xml:space="preserve">, </w:t>
      </w:r>
      <w:proofErr w:type="spellStart"/>
      <w:r w:rsidRPr="005E4F87">
        <w:rPr>
          <w:rFonts w:ascii="Times New Roman" w:hAnsi="Times New Roman"/>
        </w:rPr>
        <w:t>municipiu</w:t>
      </w:r>
      <w:proofErr w:type="spellEnd"/>
      <w:r w:rsidRPr="005E4F87">
        <w:rPr>
          <w:rFonts w:ascii="Times New Roman" w:hAnsi="Times New Roman"/>
        </w:rPr>
        <w:t xml:space="preserve">, sector al </w:t>
      </w:r>
      <w:proofErr w:type="spellStart"/>
      <w:r w:rsidRPr="005E4F87">
        <w:rPr>
          <w:rFonts w:ascii="Times New Roman" w:hAnsi="Times New Roman"/>
        </w:rPr>
        <w:t>Municipiului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Bucureşti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sau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judeţ</w:t>
      </w:r>
      <w:proofErr w:type="spellEnd"/>
      <w:r w:rsidRPr="005E4F87">
        <w:rPr>
          <w:rFonts w:ascii="Times New Roman" w:hAnsi="Times New Roman"/>
        </w:rPr>
        <w:t xml:space="preserve">, </w:t>
      </w:r>
      <w:proofErr w:type="spellStart"/>
      <w:r w:rsidRPr="005E4F87">
        <w:rPr>
          <w:rFonts w:ascii="Times New Roman" w:hAnsi="Times New Roman"/>
        </w:rPr>
        <w:t>în</w:t>
      </w:r>
      <w:proofErr w:type="spellEnd"/>
      <w:r w:rsidRPr="005E4F87">
        <w:rPr>
          <w:rFonts w:ascii="Times New Roman" w:hAnsi="Times New Roman"/>
        </w:rPr>
        <w:t xml:space="preserve"> care </w:t>
      </w:r>
      <w:proofErr w:type="spellStart"/>
      <w:r w:rsidRPr="005E4F87">
        <w:rPr>
          <w:rFonts w:ascii="Times New Roman" w:hAnsi="Times New Roman"/>
        </w:rPr>
        <w:t>existaă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spaţii</w:t>
      </w:r>
      <w:proofErr w:type="spellEnd"/>
      <w:r w:rsidRPr="005E4F87">
        <w:rPr>
          <w:rFonts w:ascii="Times New Roman" w:hAnsi="Times New Roman"/>
        </w:rPr>
        <w:t xml:space="preserve"> care cad sub </w:t>
      </w:r>
      <w:proofErr w:type="spellStart"/>
      <w:r w:rsidRPr="005E4F87">
        <w:rPr>
          <w:rFonts w:ascii="Times New Roman" w:hAnsi="Times New Roman"/>
        </w:rPr>
        <w:t>incidenţa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prezentei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legi</w:t>
      </w:r>
      <w:proofErr w:type="spellEnd"/>
      <w:r w:rsidRPr="005E4F87">
        <w:rPr>
          <w:rFonts w:ascii="Times New Roman" w:hAnsi="Times New Roman"/>
        </w:rPr>
        <w:t xml:space="preserve">, se </w:t>
      </w:r>
      <w:proofErr w:type="spellStart"/>
      <w:r w:rsidRPr="005E4F87">
        <w:rPr>
          <w:rFonts w:ascii="Times New Roman" w:hAnsi="Times New Roman"/>
        </w:rPr>
        <w:t>constituie</w:t>
      </w:r>
      <w:proofErr w:type="spellEnd"/>
      <w:r w:rsidRPr="005E4F87">
        <w:rPr>
          <w:rFonts w:ascii="Times New Roman" w:hAnsi="Times New Roman"/>
        </w:rPr>
        <w:t xml:space="preserve"> o </w:t>
      </w:r>
      <w:proofErr w:type="spellStart"/>
      <w:r w:rsidRPr="005E4F87">
        <w:rPr>
          <w:rFonts w:ascii="Times New Roman" w:hAnsi="Times New Roman"/>
        </w:rPr>
        <w:t>comisie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pentru</w:t>
      </w:r>
      <w:proofErr w:type="spellEnd"/>
      <w:r w:rsidRPr="005E4F87">
        <w:rPr>
          <w:rFonts w:ascii="Times New Roman" w:hAnsi="Times New Roman"/>
        </w:rPr>
        <w:t xml:space="preserve">  </w:t>
      </w:r>
      <w:proofErr w:type="spellStart"/>
      <w:r w:rsidRPr="005E4F87">
        <w:rPr>
          <w:rFonts w:ascii="Times New Roman" w:hAnsi="Times New Roman"/>
        </w:rPr>
        <w:t>vânzarea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spaţiilor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comerciale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sau</w:t>
      </w:r>
      <w:proofErr w:type="spellEnd"/>
      <w:r w:rsidRPr="005E4F87">
        <w:rPr>
          <w:rFonts w:ascii="Times New Roman" w:hAnsi="Times New Roman"/>
        </w:rPr>
        <w:t xml:space="preserve"> de </w:t>
      </w:r>
      <w:proofErr w:type="spellStart"/>
      <w:r w:rsidRPr="005E4F87">
        <w:rPr>
          <w:rFonts w:ascii="Times New Roman" w:hAnsi="Times New Roman"/>
        </w:rPr>
        <w:t>prestări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servicii</w:t>
      </w:r>
      <w:proofErr w:type="spellEnd"/>
      <w:r w:rsidRPr="005E4F87">
        <w:rPr>
          <w:rFonts w:ascii="Times New Roman" w:hAnsi="Times New Roman"/>
        </w:rPr>
        <w:t xml:space="preserve">, </w:t>
      </w:r>
      <w:proofErr w:type="spellStart"/>
      <w:r w:rsidRPr="005E4F87">
        <w:rPr>
          <w:rFonts w:ascii="Times New Roman" w:hAnsi="Times New Roman"/>
        </w:rPr>
        <w:t>denumită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în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continuare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comisie</w:t>
      </w:r>
      <w:proofErr w:type="spellEnd"/>
      <w:r w:rsidRPr="005E4F87">
        <w:rPr>
          <w:rFonts w:ascii="Times New Roman" w:hAnsi="Times New Roman"/>
        </w:rPr>
        <w:t xml:space="preserve">. </w:t>
      </w:r>
      <w:proofErr w:type="spellStart"/>
      <w:r w:rsidRPr="005E4F87">
        <w:rPr>
          <w:rFonts w:ascii="Times New Roman" w:hAnsi="Times New Roman"/>
        </w:rPr>
        <w:t>Comisia</w:t>
      </w:r>
      <w:proofErr w:type="spellEnd"/>
      <w:r w:rsidRPr="005E4F87">
        <w:rPr>
          <w:rFonts w:ascii="Times New Roman" w:hAnsi="Times New Roman"/>
        </w:rPr>
        <w:t xml:space="preserve"> </w:t>
      </w:r>
      <w:proofErr w:type="gramStart"/>
      <w:r w:rsidRPr="005E4F87">
        <w:rPr>
          <w:rFonts w:ascii="Times New Roman" w:hAnsi="Times New Roman"/>
        </w:rPr>
        <w:t xml:space="preserve">se  </w:t>
      </w:r>
      <w:proofErr w:type="spellStart"/>
      <w:r w:rsidRPr="005E4F87">
        <w:rPr>
          <w:rFonts w:ascii="Times New Roman" w:hAnsi="Times New Roman"/>
        </w:rPr>
        <w:t>constituie</w:t>
      </w:r>
      <w:proofErr w:type="spellEnd"/>
      <w:proofErr w:type="gram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prin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dispoziţie</w:t>
      </w:r>
      <w:proofErr w:type="spellEnd"/>
      <w:r w:rsidRPr="005E4F87">
        <w:rPr>
          <w:rFonts w:ascii="Times New Roman" w:hAnsi="Times New Roman"/>
        </w:rPr>
        <w:t xml:space="preserve"> a </w:t>
      </w:r>
      <w:proofErr w:type="spellStart"/>
      <w:r w:rsidRPr="005E4F87">
        <w:rPr>
          <w:rFonts w:ascii="Times New Roman" w:hAnsi="Times New Roman"/>
        </w:rPr>
        <w:t>primarului</w:t>
      </w:r>
      <w:proofErr w:type="spellEnd"/>
      <w:r w:rsidRPr="005E4F87">
        <w:rPr>
          <w:rFonts w:ascii="Times New Roman" w:hAnsi="Times New Roman"/>
        </w:rPr>
        <w:t xml:space="preserve">, respective a </w:t>
      </w:r>
      <w:proofErr w:type="spellStart"/>
      <w:r w:rsidRPr="005E4F87">
        <w:rPr>
          <w:rFonts w:ascii="Times New Roman" w:hAnsi="Times New Roman"/>
        </w:rPr>
        <w:t>preşedintelui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consiliului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judeţean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şi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va</w:t>
      </w:r>
      <w:proofErr w:type="spellEnd"/>
      <w:r w:rsidRPr="005E4F87">
        <w:rPr>
          <w:rFonts w:ascii="Times New Roman" w:hAnsi="Times New Roman"/>
        </w:rPr>
        <w:t xml:space="preserve"> fi </w:t>
      </w:r>
      <w:proofErr w:type="spellStart"/>
      <w:r w:rsidRPr="005E4F87">
        <w:rPr>
          <w:rFonts w:ascii="Times New Roman" w:hAnsi="Times New Roman"/>
        </w:rPr>
        <w:t>formată</w:t>
      </w:r>
      <w:proofErr w:type="spellEnd"/>
      <w:r w:rsidRPr="005E4F87">
        <w:rPr>
          <w:rFonts w:ascii="Times New Roman" w:hAnsi="Times New Roman"/>
        </w:rPr>
        <w:t xml:space="preserve"> din 5 </w:t>
      </w:r>
      <w:proofErr w:type="spellStart"/>
      <w:r w:rsidRPr="005E4F87">
        <w:rPr>
          <w:rFonts w:ascii="Times New Roman" w:hAnsi="Times New Roman"/>
        </w:rPr>
        <w:t>membri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titulari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şi</w:t>
      </w:r>
      <w:proofErr w:type="spellEnd"/>
      <w:r w:rsidRPr="005E4F87">
        <w:rPr>
          <w:rFonts w:ascii="Times New Roman" w:hAnsi="Times New Roman"/>
        </w:rPr>
        <w:t xml:space="preserve"> 2-3 </w:t>
      </w:r>
      <w:proofErr w:type="spellStart"/>
      <w:r w:rsidRPr="005E4F87">
        <w:rPr>
          <w:rFonts w:ascii="Times New Roman" w:hAnsi="Times New Roman"/>
        </w:rPr>
        <w:t>membri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supleanţi</w:t>
      </w:r>
      <w:proofErr w:type="spellEnd"/>
      <w:r w:rsidRPr="005E4F87">
        <w:rPr>
          <w:rFonts w:ascii="Times New Roman" w:hAnsi="Times New Roman"/>
        </w:rPr>
        <w:t xml:space="preserve">… 3 </w:t>
      </w:r>
      <w:proofErr w:type="spellStart"/>
      <w:r w:rsidRPr="005E4F87">
        <w:rPr>
          <w:rFonts w:ascii="Times New Roman" w:hAnsi="Times New Roman"/>
        </w:rPr>
        <w:t>reprezentanţi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ai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consiliului</w:t>
      </w:r>
      <w:proofErr w:type="spellEnd"/>
      <w:r w:rsidRPr="005E4F87">
        <w:rPr>
          <w:rFonts w:ascii="Times New Roman" w:hAnsi="Times New Roman"/>
        </w:rPr>
        <w:t xml:space="preserve"> local </w:t>
      </w:r>
      <w:proofErr w:type="spellStart"/>
      <w:r w:rsidRPr="005E4F87">
        <w:rPr>
          <w:rFonts w:ascii="Times New Roman" w:hAnsi="Times New Roman"/>
        </w:rPr>
        <w:t>sau</w:t>
      </w:r>
      <w:proofErr w:type="spellEnd"/>
      <w:r w:rsidRPr="005E4F87">
        <w:rPr>
          <w:rFonts w:ascii="Times New Roman" w:hAnsi="Times New Roman"/>
        </w:rPr>
        <w:t xml:space="preserve">, </w:t>
      </w:r>
      <w:proofErr w:type="spellStart"/>
      <w:r w:rsidRPr="005E4F87">
        <w:rPr>
          <w:rFonts w:ascii="Times New Roman" w:hAnsi="Times New Roman"/>
        </w:rPr>
        <w:t>după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caz</w:t>
      </w:r>
      <w:proofErr w:type="spellEnd"/>
      <w:r w:rsidRPr="005E4F87">
        <w:rPr>
          <w:rFonts w:ascii="Times New Roman" w:hAnsi="Times New Roman"/>
        </w:rPr>
        <w:t xml:space="preserve">, </w:t>
      </w:r>
      <w:proofErr w:type="spellStart"/>
      <w:r w:rsidRPr="005E4F87">
        <w:rPr>
          <w:rFonts w:ascii="Times New Roman" w:hAnsi="Times New Roman"/>
        </w:rPr>
        <w:t>ai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consiliului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judeţean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în</w:t>
      </w:r>
      <w:proofErr w:type="spellEnd"/>
      <w:r w:rsidRPr="005E4F87">
        <w:rPr>
          <w:rFonts w:ascii="Times New Roman" w:hAnsi="Times New Roman"/>
        </w:rPr>
        <w:t xml:space="preserve"> a </w:t>
      </w:r>
      <w:proofErr w:type="spellStart"/>
      <w:r w:rsidRPr="005E4F87">
        <w:rPr>
          <w:rFonts w:ascii="Times New Roman" w:hAnsi="Times New Roman"/>
        </w:rPr>
        <w:t>cărui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administrare</w:t>
      </w:r>
      <w:proofErr w:type="spellEnd"/>
      <w:r w:rsidRPr="005E4F87">
        <w:rPr>
          <w:rFonts w:ascii="Times New Roman" w:hAnsi="Times New Roman"/>
        </w:rPr>
        <w:t xml:space="preserve"> se </w:t>
      </w:r>
      <w:proofErr w:type="spellStart"/>
      <w:r w:rsidRPr="005E4F87">
        <w:rPr>
          <w:rFonts w:ascii="Times New Roman" w:hAnsi="Times New Roman"/>
        </w:rPr>
        <w:t>află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spaţiul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comercial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sau</w:t>
      </w:r>
      <w:proofErr w:type="spellEnd"/>
      <w:r w:rsidRPr="005E4F87">
        <w:rPr>
          <w:rFonts w:ascii="Times New Roman" w:hAnsi="Times New Roman"/>
        </w:rPr>
        <w:t xml:space="preserve"> de </w:t>
      </w:r>
      <w:proofErr w:type="spellStart"/>
      <w:r w:rsidRPr="005E4F87">
        <w:rPr>
          <w:rFonts w:ascii="Times New Roman" w:hAnsi="Times New Roman"/>
        </w:rPr>
        <w:t>prestări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servicii</w:t>
      </w:r>
      <w:proofErr w:type="spellEnd"/>
      <w:r w:rsidRPr="005E4F87">
        <w:rPr>
          <w:rFonts w:ascii="Times New Roman" w:hAnsi="Times New Roman"/>
        </w:rPr>
        <w:t xml:space="preserve">…; </w:t>
      </w:r>
      <w:proofErr w:type="spellStart"/>
      <w:r w:rsidRPr="005E4F87">
        <w:rPr>
          <w:rFonts w:ascii="Times New Roman" w:hAnsi="Times New Roman"/>
        </w:rPr>
        <w:t>desemnarea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reprezentanţilor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consiliului</w:t>
      </w:r>
      <w:proofErr w:type="spellEnd"/>
      <w:r w:rsidRPr="005E4F87">
        <w:rPr>
          <w:rFonts w:ascii="Times New Roman" w:hAnsi="Times New Roman"/>
        </w:rPr>
        <w:t xml:space="preserve"> se face </w:t>
      </w:r>
      <w:proofErr w:type="spellStart"/>
      <w:r w:rsidRPr="005E4F87">
        <w:rPr>
          <w:rFonts w:ascii="Times New Roman" w:hAnsi="Times New Roman"/>
        </w:rPr>
        <w:t>prin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vot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deschis</w:t>
      </w:r>
      <w:proofErr w:type="spellEnd"/>
      <w:r w:rsidRPr="005E4F87">
        <w:rPr>
          <w:rFonts w:ascii="Times New Roman" w:hAnsi="Times New Roman"/>
        </w:rPr>
        <w:t xml:space="preserve"> cu </w:t>
      </w:r>
      <w:proofErr w:type="spellStart"/>
      <w:r w:rsidRPr="005E4F87">
        <w:rPr>
          <w:rFonts w:ascii="Times New Roman" w:hAnsi="Times New Roman"/>
        </w:rPr>
        <w:t>votul</w:t>
      </w:r>
      <w:proofErr w:type="spellEnd"/>
      <w:r w:rsidRPr="005E4F87">
        <w:rPr>
          <w:rFonts w:ascii="Times New Roman" w:hAnsi="Times New Roman"/>
        </w:rPr>
        <w:t xml:space="preserve"> a </w:t>
      </w:r>
      <w:proofErr w:type="spellStart"/>
      <w:r w:rsidRPr="005E4F87">
        <w:rPr>
          <w:rFonts w:ascii="Times New Roman" w:hAnsi="Times New Roman"/>
        </w:rPr>
        <w:t>două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treimi</w:t>
      </w:r>
      <w:proofErr w:type="spellEnd"/>
      <w:r w:rsidRPr="005E4F87">
        <w:rPr>
          <w:rFonts w:ascii="Times New Roman" w:hAnsi="Times New Roman"/>
        </w:rPr>
        <w:t xml:space="preserve"> din </w:t>
      </w:r>
      <w:proofErr w:type="spellStart"/>
      <w:r w:rsidRPr="005E4F87">
        <w:rPr>
          <w:rFonts w:ascii="Times New Roman" w:hAnsi="Times New Roman"/>
        </w:rPr>
        <w:t>numărul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consilierilor</w:t>
      </w:r>
      <w:proofErr w:type="spellEnd"/>
      <w:r w:rsidRPr="005E4F87">
        <w:rPr>
          <w:rFonts w:ascii="Times New Roman" w:hAnsi="Times New Roman"/>
        </w:rPr>
        <w:t>”.</w:t>
      </w:r>
    </w:p>
    <w:p w:rsidR="005E4F87" w:rsidRPr="0040456E" w:rsidRDefault="005E4F87" w:rsidP="005E4F87">
      <w:pPr>
        <w:spacing w:before="120" w:after="120" w:line="276" w:lineRule="auto"/>
        <w:ind w:left="1134" w:firstLine="720"/>
        <w:jc w:val="both"/>
        <w:rPr>
          <w:rFonts w:ascii="Times New Roman" w:hAnsi="Times New Roman"/>
        </w:rPr>
      </w:pPr>
      <w:proofErr w:type="spellStart"/>
      <w:r w:rsidRPr="0040456E">
        <w:rPr>
          <w:rFonts w:ascii="Times New Roman" w:hAnsi="Times New Roman"/>
        </w:rPr>
        <w:t>Având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în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vedere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că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în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luna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iunie</w:t>
      </w:r>
      <w:proofErr w:type="spellEnd"/>
      <w:r w:rsidRPr="0040456E">
        <w:rPr>
          <w:rFonts w:ascii="Times New Roman" w:hAnsi="Times New Roman"/>
        </w:rPr>
        <w:t xml:space="preserve"> 2016 au </w:t>
      </w:r>
      <w:proofErr w:type="spellStart"/>
      <w:r w:rsidRPr="0040456E">
        <w:rPr>
          <w:rFonts w:ascii="Times New Roman" w:hAnsi="Times New Roman"/>
        </w:rPr>
        <w:t>încetat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mandatele</w:t>
      </w:r>
      <w:proofErr w:type="spellEnd"/>
      <w:r w:rsidRPr="0040456E">
        <w:rPr>
          <w:rFonts w:ascii="Times New Roman" w:hAnsi="Times New Roman"/>
        </w:rPr>
        <w:t xml:space="preserve"> de </w:t>
      </w:r>
      <w:proofErr w:type="spellStart"/>
      <w:r w:rsidRPr="0040456E">
        <w:rPr>
          <w:rFonts w:ascii="Times New Roman" w:hAnsi="Times New Roman"/>
        </w:rPr>
        <w:t>consilier</w:t>
      </w:r>
      <w:proofErr w:type="spellEnd"/>
      <w:r w:rsidRPr="0040456E">
        <w:rPr>
          <w:rFonts w:ascii="Times New Roman" w:hAnsi="Times New Roman"/>
        </w:rPr>
        <w:t xml:space="preserve"> local ale </w:t>
      </w:r>
      <w:proofErr w:type="spellStart"/>
      <w:r w:rsidRPr="0040456E">
        <w:rPr>
          <w:rFonts w:ascii="Times New Roman" w:hAnsi="Times New Roman"/>
        </w:rPr>
        <w:t>reprezentanţilor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Consiliului</w:t>
      </w:r>
      <w:proofErr w:type="spellEnd"/>
      <w:r w:rsidRPr="0040456E">
        <w:rPr>
          <w:rFonts w:ascii="Times New Roman" w:hAnsi="Times New Roman"/>
        </w:rPr>
        <w:t xml:space="preserve"> Local al </w:t>
      </w:r>
      <w:proofErr w:type="spellStart"/>
      <w:r w:rsidRPr="0040456E">
        <w:rPr>
          <w:rFonts w:ascii="Times New Roman" w:hAnsi="Times New Roman"/>
        </w:rPr>
        <w:t>Sectorului</w:t>
      </w:r>
      <w:proofErr w:type="spellEnd"/>
      <w:r w:rsidRPr="0040456E">
        <w:rPr>
          <w:rFonts w:ascii="Times New Roman" w:hAnsi="Times New Roman"/>
        </w:rPr>
        <w:t xml:space="preserve"> 1 </w:t>
      </w:r>
      <w:proofErr w:type="spellStart"/>
      <w:r w:rsidRPr="0040456E">
        <w:rPr>
          <w:rFonts w:ascii="Times New Roman" w:hAnsi="Times New Roman"/>
        </w:rPr>
        <w:t>în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comisiile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mai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sus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menţionate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şi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ţinând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seama</w:t>
      </w:r>
      <w:proofErr w:type="spellEnd"/>
      <w:r w:rsidRPr="0040456E">
        <w:rPr>
          <w:rFonts w:ascii="Times New Roman" w:hAnsi="Times New Roman"/>
        </w:rPr>
        <w:t xml:space="preserve"> de </w:t>
      </w:r>
      <w:proofErr w:type="spellStart"/>
      <w:r w:rsidRPr="0040456E">
        <w:rPr>
          <w:rFonts w:ascii="Times New Roman" w:hAnsi="Times New Roman"/>
        </w:rPr>
        <w:t>prevederile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Hotărârii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Consiliului</w:t>
      </w:r>
      <w:proofErr w:type="spellEnd"/>
      <w:r w:rsidRPr="0040456E">
        <w:rPr>
          <w:rFonts w:ascii="Times New Roman" w:hAnsi="Times New Roman"/>
        </w:rPr>
        <w:t xml:space="preserve"> Local al </w:t>
      </w:r>
      <w:proofErr w:type="spellStart"/>
      <w:r w:rsidRPr="0040456E">
        <w:rPr>
          <w:rFonts w:ascii="Times New Roman" w:hAnsi="Times New Roman"/>
        </w:rPr>
        <w:t>Sectorului</w:t>
      </w:r>
      <w:proofErr w:type="spellEnd"/>
      <w:r w:rsidRPr="0040456E">
        <w:rPr>
          <w:rFonts w:ascii="Times New Roman" w:hAnsi="Times New Roman"/>
        </w:rPr>
        <w:t xml:space="preserve"> 1 nr.86/24.06.2016 </w:t>
      </w:r>
      <w:proofErr w:type="spellStart"/>
      <w:r w:rsidRPr="0040456E">
        <w:rPr>
          <w:rFonts w:ascii="Times New Roman" w:hAnsi="Times New Roman"/>
        </w:rPr>
        <w:t>privind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validarea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mandatelor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consilierilor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aleşi</w:t>
      </w:r>
      <w:proofErr w:type="spellEnd"/>
      <w:r w:rsidRPr="0040456E">
        <w:rPr>
          <w:rFonts w:ascii="Times New Roman" w:hAnsi="Times New Roman"/>
        </w:rPr>
        <w:t xml:space="preserve"> la data </w:t>
      </w:r>
      <w:proofErr w:type="spellStart"/>
      <w:r w:rsidRPr="0040456E">
        <w:rPr>
          <w:rFonts w:ascii="Times New Roman" w:hAnsi="Times New Roman"/>
        </w:rPr>
        <w:t>de</w:t>
      </w:r>
      <w:proofErr w:type="spellEnd"/>
      <w:r w:rsidRPr="0040456E">
        <w:rPr>
          <w:rFonts w:ascii="Times New Roman" w:hAnsi="Times New Roman"/>
        </w:rPr>
        <w:t xml:space="preserve"> 05.06.2016 se </w:t>
      </w:r>
      <w:proofErr w:type="spellStart"/>
      <w:r w:rsidRPr="0040456E">
        <w:rPr>
          <w:rFonts w:ascii="Times New Roman" w:hAnsi="Times New Roman"/>
        </w:rPr>
        <w:t>impune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proofErr w:type="gramStart"/>
      <w:r w:rsidRPr="0040456E">
        <w:rPr>
          <w:rFonts w:ascii="Times New Roman" w:hAnsi="Times New Roman"/>
        </w:rPr>
        <w:t>desemnarea</w:t>
      </w:r>
      <w:proofErr w:type="spellEnd"/>
      <w:r w:rsidRPr="0040456E">
        <w:rPr>
          <w:rFonts w:ascii="Times New Roman" w:hAnsi="Times New Roman"/>
        </w:rPr>
        <w:t xml:space="preserve">  a</w:t>
      </w:r>
      <w:proofErr w:type="gramEnd"/>
      <w:r w:rsidRPr="0040456E">
        <w:rPr>
          <w:rFonts w:ascii="Times New Roman" w:hAnsi="Times New Roman"/>
        </w:rPr>
        <w:t xml:space="preserve"> 3 </w:t>
      </w:r>
      <w:proofErr w:type="spellStart"/>
      <w:r w:rsidRPr="0040456E">
        <w:rPr>
          <w:rFonts w:ascii="Times New Roman" w:hAnsi="Times New Roman"/>
        </w:rPr>
        <w:t>consilieri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locali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şi</w:t>
      </w:r>
      <w:proofErr w:type="spellEnd"/>
      <w:r w:rsidRPr="0040456E">
        <w:rPr>
          <w:rFonts w:ascii="Times New Roman" w:hAnsi="Times New Roman"/>
        </w:rPr>
        <w:t xml:space="preserve"> care </w:t>
      </w:r>
      <w:proofErr w:type="spellStart"/>
      <w:r w:rsidRPr="0040456E">
        <w:rPr>
          <w:rFonts w:ascii="Times New Roman" w:hAnsi="Times New Roman"/>
        </w:rPr>
        <w:t>urmează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să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facă</w:t>
      </w:r>
      <w:proofErr w:type="spellEnd"/>
      <w:r w:rsidRPr="0040456E">
        <w:rPr>
          <w:rFonts w:ascii="Times New Roman" w:hAnsi="Times New Roman"/>
        </w:rPr>
        <w:t xml:space="preserve"> parte  din </w:t>
      </w:r>
      <w:proofErr w:type="spellStart"/>
      <w:r w:rsidRPr="0040456E">
        <w:rPr>
          <w:rFonts w:ascii="Times New Roman" w:hAnsi="Times New Roman"/>
        </w:rPr>
        <w:t>această</w:t>
      </w:r>
      <w:proofErr w:type="spellEnd"/>
      <w:r w:rsidRPr="0040456E">
        <w:rPr>
          <w:rFonts w:ascii="Times New Roman" w:hAnsi="Times New Roman"/>
        </w:rPr>
        <w:t xml:space="preserve"> </w:t>
      </w:r>
      <w:proofErr w:type="spellStart"/>
      <w:r w:rsidRPr="0040456E">
        <w:rPr>
          <w:rFonts w:ascii="Times New Roman" w:hAnsi="Times New Roman"/>
        </w:rPr>
        <w:t>comisie</w:t>
      </w:r>
      <w:proofErr w:type="spellEnd"/>
      <w:r w:rsidRPr="0040456E">
        <w:rPr>
          <w:rFonts w:ascii="Times New Roman" w:hAnsi="Times New Roman"/>
        </w:rPr>
        <w:t>.</w:t>
      </w:r>
    </w:p>
    <w:p w:rsidR="001C33CC" w:rsidRPr="001C33CC" w:rsidRDefault="005E4F87" w:rsidP="005E4F87">
      <w:pPr>
        <w:spacing w:before="120" w:after="120" w:line="276" w:lineRule="auto"/>
        <w:ind w:left="1134" w:firstLine="720"/>
        <w:jc w:val="both"/>
        <w:rPr>
          <w:rFonts w:ascii="Times New Roman" w:hAnsi="Times New Roman"/>
        </w:rPr>
      </w:pPr>
      <w:proofErr w:type="spellStart"/>
      <w:r w:rsidRPr="005E4F87">
        <w:rPr>
          <w:rFonts w:ascii="Times New Roman" w:hAnsi="Times New Roman"/>
        </w:rPr>
        <w:t>Faţă</w:t>
      </w:r>
      <w:proofErr w:type="spellEnd"/>
      <w:r w:rsidRPr="005E4F87">
        <w:rPr>
          <w:rFonts w:ascii="Times New Roman" w:hAnsi="Times New Roman"/>
        </w:rPr>
        <w:t xml:space="preserve"> de </w:t>
      </w:r>
      <w:proofErr w:type="spellStart"/>
      <w:r w:rsidRPr="005E4F87">
        <w:rPr>
          <w:rFonts w:ascii="Times New Roman" w:hAnsi="Times New Roman"/>
        </w:rPr>
        <w:t>cele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mai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sus-menţionate</w:t>
      </w:r>
      <w:proofErr w:type="spellEnd"/>
      <w:r w:rsidRPr="005E4F8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considerăm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deplin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justificată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măsura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privind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desemnarea</w:t>
      </w:r>
      <w:proofErr w:type="spellEnd"/>
      <w:r w:rsidRPr="005E4F87">
        <w:rPr>
          <w:rFonts w:ascii="Times New Roman" w:hAnsi="Times New Roman"/>
        </w:rPr>
        <w:t xml:space="preserve">  </w:t>
      </w:r>
      <w:proofErr w:type="spellStart"/>
      <w:r w:rsidRPr="005E4F87">
        <w:rPr>
          <w:rFonts w:ascii="Times New Roman" w:hAnsi="Times New Roman"/>
        </w:rPr>
        <w:t>reprezentanţilor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Consiliului</w:t>
      </w:r>
      <w:proofErr w:type="spellEnd"/>
      <w:r w:rsidRPr="005E4F87">
        <w:rPr>
          <w:rFonts w:ascii="Times New Roman" w:hAnsi="Times New Roman"/>
        </w:rPr>
        <w:t xml:space="preserve"> Local al </w:t>
      </w:r>
      <w:proofErr w:type="spellStart"/>
      <w:r w:rsidRPr="005E4F87">
        <w:rPr>
          <w:rFonts w:ascii="Times New Roman" w:hAnsi="Times New Roman"/>
        </w:rPr>
        <w:t>Sectorului</w:t>
      </w:r>
      <w:proofErr w:type="spellEnd"/>
      <w:r w:rsidRPr="005E4F87">
        <w:rPr>
          <w:rFonts w:ascii="Times New Roman" w:hAnsi="Times New Roman"/>
        </w:rPr>
        <w:t xml:space="preserve"> 1 </w:t>
      </w:r>
      <w:proofErr w:type="spellStart"/>
      <w:r w:rsidRPr="005E4F87">
        <w:rPr>
          <w:rFonts w:ascii="Times New Roman" w:hAnsi="Times New Roman"/>
        </w:rPr>
        <w:t>în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Comisia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pentru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vânzarea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spaţiilor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comerciale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sau</w:t>
      </w:r>
      <w:proofErr w:type="spellEnd"/>
      <w:r w:rsidRPr="005E4F87">
        <w:rPr>
          <w:rFonts w:ascii="Times New Roman" w:hAnsi="Times New Roman"/>
        </w:rPr>
        <w:t xml:space="preserve"> de </w:t>
      </w:r>
      <w:proofErr w:type="spellStart"/>
      <w:r w:rsidRPr="005E4F87">
        <w:rPr>
          <w:rFonts w:ascii="Times New Roman" w:hAnsi="Times New Roman"/>
        </w:rPr>
        <w:t>prestări</w:t>
      </w:r>
      <w:proofErr w:type="spellEnd"/>
      <w:r w:rsidRPr="005E4F87">
        <w:rPr>
          <w:rFonts w:ascii="Times New Roman" w:hAnsi="Times New Roman"/>
        </w:rPr>
        <w:t xml:space="preserve"> </w:t>
      </w:r>
      <w:proofErr w:type="spellStart"/>
      <w:r w:rsidRPr="005E4F87">
        <w:rPr>
          <w:rFonts w:ascii="Times New Roman" w:hAnsi="Times New Roman"/>
        </w:rPr>
        <w:t>servicii</w:t>
      </w:r>
      <w:proofErr w:type="spellEnd"/>
      <w:r>
        <w:rPr>
          <w:rFonts w:ascii="Times New Roman" w:hAnsi="Times New Roman"/>
        </w:rPr>
        <w:t xml:space="preserve">. </w:t>
      </w:r>
    </w:p>
    <w:p w:rsidR="003821D2" w:rsidRDefault="003821D2" w:rsidP="00182CC0">
      <w:pPr>
        <w:jc w:val="both"/>
      </w:pPr>
    </w:p>
    <w:p w:rsidR="00182CC0" w:rsidRDefault="00182CC0" w:rsidP="00182CC0">
      <w:pPr>
        <w:jc w:val="both"/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AUDIENŢE,</w:t>
      </w: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2CC0" w:rsidRPr="00182CC0" w:rsidRDefault="00182CC0" w:rsidP="00182CC0">
      <w:pPr>
        <w:ind w:left="414" w:firstLine="720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2CC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p w:rsidR="00BD35C9" w:rsidRPr="00BD35C9" w:rsidRDefault="00BD35C9" w:rsidP="00BD35C9">
      <w:pPr>
        <w:jc w:val="both"/>
        <w:rPr>
          <w:rFonts w:ascii="Times New Roman" w:hAnsi="Times New Roman"/>
          <w:lang w:val="ro-RO"/>
        </w:rPr>
      </w:pPr>
    </w:p>
    <w:sectPr w:rsidR="00BD35C9" w:rsidRPr="00BD35C9" w:rsidSect="00BD35C9">
      <w:headerReference w:type="default" r:id="rId9"/>
      <w:footerReference w:type="default" r:id="rId10"/>
      <w:pgSz w:w="11900" w:h="16840"/>
      <w:pgMar w:top="227" w:right="1410" w:bottom="227" w:left="289" w:header="289" w:footer="127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E07" w:rsidRDefault="00667E07">
      <w:r>
        <w:separator/>
      </w:r>
    </w:p>
  </w:endnote>
  <w:endnote w:type="continuationSeparator" w:id="0">
    <w:p w:rsidR="00667E07" w:rsidRDefault="0066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446"/>
      <w:tblW w:w="11205" w:type="dxa"/>
      <w:tblLayout w:type="fixed"/>
      <w:tblLook w:val="04A0" w:firstRow="1" w:lastRow="0" w:firstColumn="1" w:lastColumn="0" w:noHBand="0" w:noVBand="1"/>
    </w:tblPr>
    <w:tblGrid>
      <w:gridCol w:w="2356"/>
      <w:gridCol w:w="3157"/>
      <w:gridCol w:w="5692"/>
    </w:tblGrid>
    <w:tr w:rsidR="002B6FFE" w:rsidTr="002B6FFE">
      <w:trPr>
        <w:trHeight w:val="561"/>
      </w:trPr>
      <w:tc>
        <w:tcPr>
          <w:tcW w:w="2356" w:type="dxa"/>
        </w:tcPr>
        <w:p w:rsidR="002B6FFE" w:rsidRPr="00E851FF" w:rsidRDefault="002B6FFE" w:rsidP="002B6FF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A36C354" wp14:editId="71F02410">
                <wp:extent cx="1400175" cy="647700"/>
                <wp:effectExtent l="0" t="0" r="9525" b="0"/>
                <wp:docPr id="9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7" w:type="dxa"/>
          <w:vAlign w:val="center"/>
        </w:tcPr>
        <w:p w:rsidR="002B6FFE" w:rsidRPr="004F71B6" w:rsidRDefault="002B6FFE" w:rsidP="002B6FFE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692" w:type="dxa"/>
        </w:tcPr>
        <w:p w:rsidR="002B6FFE" w:rsidRPr="00E851FF" w:rsidRDefault="002B6FFE" w:rsidP="002B6FFE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E851FF">
            <w:rPr>
              <w:rFonts w:ascii="Times New Roman" w:hAnsi="Times New Roman"/>
              <w:sz w:val="20"/>
              <w:szCs w:val="20"/>
            </w:rPr>
            <w:t>----------------------------------</w:t>
          </w:r>
          <w:r>
            <w:rPr>
              <w:rFonts w:ascii="Times New Roman" w:hAnsi="Times New Roman"/>
              <w:sz w:val="20"/>
              <w:szCs w:val="20"/>
            </w:rPr>
            <w:t>------------------------------------------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</w:rPr>
            <w:t xml:space="preserve">Bd. </w:t>
          </w:r>
          <w:proofErr w:type="spellStart"/>
          <w:r>
            <w:rPr>
              <w:rFonts w:ascii="Times New Roman" w:hAnsi="Times New Roman"/>
              <w:sz w:val="18"/>
              <w:szCs w:val="18"/>
            </w:rPr>
            <w:t>Banu</w:t>
          </w:r>
          <w:proofErr w:type="spellEnd"/>
          <w:r>
            <w:rPr>
              <w:rFonts w:ascii="Times New Roman" w:hAnsi="Times New Roman"/>
              <w:sz w:val="18"/>
              <w:szCs w:val="18"/>
            </w:rPr>
            <w:t xml:space="preserve"> Manta 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nr. 9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, Sectorul 1 Bucureşti</w:t>
          </w:r>
          <w:r>
            <w:rPr>
              <w:rFonts w:ascii="Times New Roman" w:hAnsi="Times New Roman"/>
              <w:sz w:val="18"/>
              <w:szCs w:val="18"/>
              <w:lang w:val="ro-RO"/>
            </w:rPr>
            <w:t>; 011222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Tel.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319 10 13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; Fax: +40-21 </w:t>
          </w:r>
          <w:r w:rsidR="00BD35C9">
            <w:rPr>
              <w:rFonts w:ascii="Times New Roman" w:hAnsi="Times New Roman"/>
              <w:sz w:val="18"/>
              <w:szCs w:val="18"/>
              <w:lang w:val="ro-RO"/>
            </w:rPr>
            <w:t>319 10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 06</w:t>
          </w:r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18"/>
              <w:szCs w:val="18"/>
              <w:lang w:val="ro-RO"/>
            </w:rPr>
          </w:pP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rFonts w:ascii="Times New Roman" w:hAnsi="Times New Roman"/>
                <w:sz w:val="18"/>
                <w:szCs w:val="18"/>
              </w:rPr>
              <w:t>registratura@primarias1.ro</w:t>
            </w:r>
          </w:hyperlink>
        </w:p>
        <w:p w:rsidR="002B6FFE" w:rsidRPr="004F71B6" w:rsidRDefault="002B6FFE" w:rsidP="002B6FFE">
          <w:pPr>
            <w:jc w:val="right"/>
            <w:rPr>
              <w:rFonts w:ascii="Times New Roman" w:hAnsi="Times New Roman"/>
              <w:sz w:val="20"/>
              <w:szCs w:val="20"/>
              <w:lang w:val="ro-RO"/>
            </w:rPr>
          </w:pPr>
          <w:r>
            <w:rPr>
              <w:rFonts w:ascii="Times New Roman" w:hAnsi="Times New Roman"/>
              <w:sz w:val="18"/>
              <w:szCs w:val="18"/>
              <w:lang w:val="ro-RO"/>
            </w:rPr>
            <w:t>http://www.primariasector1.</w:t>
          </w:r>
          <w:r w:rsidRPr="004F71B6">
            <w:rPr>
              <w:rFonts w:ascii="Times New Roman" w:hAnsi="Times New Roman"/>
              <w:sz w:val="18"/>
              <w:szCs w:val="18"/>
              <w:lang w:val="ro-RO"/>
            </w:rPr>
            <w:t>.ro</w:t>
          </w:r>
        </w:p>
      </w:tc>
    </w:tr>
  </w:tbl>
  <w:p w:rsidR="002B6FFE" w:rsidRDefault="002B6FFE" w:rsidP="002B6FFE">
    <w:pPr>
      <w:pStyle w:val="Footer"/>
      <w:tabs>
        <w:tab w:val="clear" w:pos="4320"/>
        <w:tab w:val="clear" w:pos="8640"/>
        <w:tab w:val="left" w:pos="1455"/>
      </w:tabs>
    </w:pPr>
    <w:r>
      <w:t xml:space="preserve">   </w:t>
    </w:r>
    <w:r>
      <w:tab/>
    </w:r>
  </w:p>
  <w:p w:rsidR="00E1050B" w:rsidRPr="002B6FFE" w:rsidRDefault="00E1050B" w:rsidP="002B6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E07" w:rsidRDefault="00667E07">
      <w:r>
        <w:separator/>
      </w:r>
    </w:p>
  </w:footnote>
  <w:footnote w:type="continuationSeparator" w:id="0">
    <w:p w:rsidR="00667E07" w:rsidRDefault="0066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0B" w:rsidRDefault="002B6FFE">
    <w:pPr>
      <w:pStyle w:val="Header"/>
    </w:pPr>
    <w:r>
      <w:rPr>
        <w:noProof/>
      </w:rPr>
      <w:drawing>
        <wp:inline distT="0" distB="0" distL="0" distR="0" wp14:anchorId="65840EE1" wp14:editId="163BABB4">
          <wp:extent cx="7296150" cy="1343025"/>
          <wp:effectExtent l="0" t="0" r="0" b="9525"/>
          <wp:docPr id="2" name="Picture 1" descr="ser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29C"/>
    <w:multiLevelType w:val="hybridMultilevel"/>
    <w:tmpl w:val="11BC96DA"/>
    <w:lvl w:ilvl="0" w:tplc="3F2E35E0">
      <w:numFmt w:val="bullet"/>
      <w:lvlText w:val="-"/>
      <w:lvlJc w:val="left"/>
      <w:pPr>
        <w:ind w:left="243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5917182F"/>
    <w:multiLevelType w:val="hybridMultilevel"/>
    <w:tmpl w:val="39585084"/>
    <w:lvl w:ilvl="0" w:tplc="01383706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>
    <w:nsid w:val="6E5D3E09"/>
    <w:multiLevelType w:val="hybridMultilevel"/>
    <w:tmpl w:val="53D205AA"/>
    <w:lvl w:ilvl="0" w:tplc="4D44AE7C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42"/>
    <w:rsid w:val="00000C34"/>
    <w:rsid w:val="00021F1F"/>
    <w:rsid w:val="000246E4"/>
    <w:rsid w:val="00025F16"/>
    <w:rsid w:val="00037230"/>
    <w:rsid w:val="0004243A"/>
    <w:rsid w:val="00042CFE"/>
    <w:rsid w:val="00043DD6"/>
    <w:rsid w:val="00047A40"/>
    <w:rsid w:val="00055796"/>
    <w:rsid w:val="00062C84"/>
    <w:rsid w:val="00064270"/>
    <w:rsid w:val="00073A19"/>
    <w:rsid w:val="00074BBC"/>
    <w:rsid w:val="0007506C"/>
    <w:rsid w:val="0007617D"/>
    <w:rsid w:val="00086261"/>
    <w:rsid w:val="00087E7B"/>
    <w:rsid w:val="000B3967"/>
    <w:rsid w:val="000B532A"/>
    <w:rsid w:val="000B57D9"/>
    <w:rsid w:val="000F077D"/>
    <w:rsid w:val="00117086"/>
    <w:rsid w:val="001544B7"/>
    <w:rsid w:val="001642C3"/>
    <w:rsid w:val="00170B74"/>
    <w:rsid w:val="00182CC0"/>
    <w:rsid w:val="00191EE0"/>
    <w:rsid w:val="00196D6C"/>
    <w:rsid w:val="00197557"/>
    <w:rsid w:val="001A0B38"/>
    <w:rsid w:val="001A1E91"/>
    <w:rsid w:val="001B169D"/>
    <w:rsid w:val="001C33CC"/>
    <w:rsid w:val="001C61D4"/>
    <w:rsid w:val="001C65D3"/>
    <w:rsid w:val="001F14AB"/>
    <w:rsid w:val="001F1A6B"/>
    <w:rsid w:val="001F384A"/>
    <w:rsid w:val="001F3AD1"/>
    <w:rsid w:val="00204024"/>
    <w:rsid w:val="002105CF"/>
    <w:rsid w:val="002418A0"/>
    <w:rsid w:val="002528E0"/>
    <w:rsid w:val="00255556"/>
    <w:rsid w:val="00263747"/>
    <w:rsid w:val="00266A56"/>
    <w:rsid w:val="00285207"/>
    <w:rsid w:val="002865F4"/>
    <w:rsid w:val="00290444"/>
    <w:rsid w:val="002974A0"/>
    <w:rsid w:val="002A259D"/>
    <w:rsid w:val="002B6FFE"/>
    <w:rsid w:val="002C4FA1"/>
    <w:rsid w:val="002D1F18"/>
    <w:rsid w:val="002F0DE3"/>
    <w:rsid w:val="00312852"/>
    <w:rsid w:val="003227DD"/>
    <w:rsid w:val="00335C4F"/>
    <w:rsid w:val="00347B8A"/>
    <w:rsid w:val="00354176"/>
    <w:rsid w:val="00356BA6"/>
    <w:rsid w:val="00357587"/>
    <w:rsid w:val="003821D2"/>
    <w:rsid w:val="00396CDF"/>
    <w:rsid w:val="004030EE"/>
    <w:rsid w:val="00410889"/>
    <w:rsid w:val="0042163A"/>
    <w:rsid w:val="00430854"/>
    <w:rsid w:val="00453C37"/>
    <w:rsid w:val="00461799"/>
    <w:rsid w:val="00464857"/>
    <w:rsid w:val="00474338"/>
    <w:rsid w:val="004762E6"/>
    <w:rsid w:val="004A434C"/>
    <w:rsid w:val="004A580F"/>
    <w:rsid w:val="004B3E4A"/>
    <w:rsid w:val="004B6E41"/>
    <w:rsid w:val="004C131E"/>
    <w:rsid w:val="004D3FE1"/>
    <w:rsid w:val="004E26A3"/>
    <w:rsid w:val="004F5318"/>
    <w:rsid w:val="00521C6E"/>
    <w:rsid w:val="00532EE6"/>
    <w:rsid w:val="00550088"/>
    <w:rsid w:val="00554B47"/>
    <w:rsid w:val="00554F57"/>
    <w:rsid w:val="00563E68"/>
    <w:rsid w:val="00567EEF"/>
    <w:rsid w:val="005A309E"/>
    <w:rsid w:val="005B2E21"/>
    <w:rsid w:val="005C59C3"/>
    <w:rsid w:val="005C6C23"/>
    <w:rsid w:val="005D0130"/>
    <w:rsid w:val="005D2190"/>
    <w:rsid w:val="005E437B"/>
    <w:rsid w:val="005E4F87"/>
    <w:rsid w:val="005F003C"/>
    <w:rsid w:val="005F09E9"/>
    <w:rsid w:val="00603522"/>
    <w:rsid w:val="00604F09"/>
    <w:rsid w:val="00605065"/>
    <w:rsid w:val="006163BD"/>
    <w:rsid w:val="00621BCB"/>
    <w:rsid w:val="00622EDD"/>
    <w:rsid w:val="006301A6"/>
    <w:rsid w:val="00644B40"/>
    <w:rsid w:val="00645BF6"/>
    <w:rsid w:val="0065497E"/>
    <w:rsid w:val="00656494"/>
    <w:rsid w:val="00667E07"/>
    <w:rsid w:val="00670917"/>
    <w:rsid w:val="0069689E"/>
    <w:rsid w:val="006A36DE"/>
    <w:rsid w:val="006A7CC3"/>
    <w:rsid w:val="006C53ED"/>
    <w:rsid w:val="006C6CA4"/>
    <w:rsid w:val="006E2CA3"/>
    <w:rsid w:val="006E3A77"/>
    <w:rsid w:val="006E5728"/>
    <w:rsid w:val="0072088F"/>
    <w:rsid w:val="00722798"/>
    <w:rsid w:val="00731F44"/>
    <w:rsid w:val="007563E4"/>
    <w:rsid w:val="007A26B2"/>
    <w:rsid w:val="007A5725"/>
    <w:rsid w:val="007A6F1C"/>
    <w:rsid w:val="007D22C1"/>
    <w:rsid w:val="007E5154"/>
    <w:rsid w:val="007F57B1"/>
    <w:rsid w:val="007F7E3D"/>
    <w:rsid w:val="00821A85"/>
    <w:rsid w:val="00825162"/>
    <w:rsid w:val="00826D30"/>
    <w:rsid w:val="00830900"/>
    <w:rsid w:val="0083379F"/>
    <w:rsid w:val="00844B8D"/>
    <w:rsid w:val="0084693E"/>
    <w:rsid w:val="0084717A"/>
    <w:rsid w:val="00850E62"/>
    <w:rsid w:val="0085775B"/>
    <w:rsid w:val="008607DD"/>
    <w:rsid w:val="00866914"/>
    <w:rsid w:val="00880989"/>
    <w:rsid w:val="00896AD6"/>
    <w:rsid w:val="008A3AF8"/>
    <w:rsid w:val="008C607D"/>
    <w:rsid w:val="008C6AB8"/>
    <w:rsid w:val="008D26CC"/>
    <w:rsid w:val="008D75D7"/>
    <w:rsid w:val="008F05E1"/>
    <w:rsid w:val="0090524D"/>
    <w:rsid w:val="00907F3C"/>
    <w:rsid w:val="00912604"/>
    <w:rsid w:val="0091581A"/>
    <w:rsid w:val="0091599D"/>
    <w:rsid w:val="00917EAF"/>
    <w:rsid w:val="00920350"/>
    <w:rsid w:val="00924481"/>
    <w:rsid w:val="009276E9"/>
    <w:rsid w:val="00936EFA"/>
    <w:rsid w:val="0095122E"/>
    <w:rsid w:val="0095156A"/>
    <w:rsid w:val="00951BB0"/>
    <w:rsid w:val="00970D73"/>
    <w:rsid w:val="009864C1"/>
    <w:rsid w:val="009A48B8"/>
    <w:rsid w:val="009B3E38"/>
    <w:rsid w:val="009B5A50"/>
    <w:rsid w:val="009C095F"/>
    <w:rsid w:val="009D6E3A"/>
    <w:rsid w:val="009E23A4"/>
    <w:rsid w:val="009F27FE"/>
    <w:rsid w:val="009F3A2D"/>
    <w:rsid w:val="009F6AB8"/>
    <w:rsid w:val="00A05D0B"/>
    <w:rsid w:val="00A1275D"/>
    <w:rsid w:val="00A142AA"/>
    <w:rsid w:val="00A33F55"/>
    <w:rsid w:val="00A35418"/>
    <w:rsid w:val="00A45082"/>
    <w:rsid w:val="00A55ACB"/>
    <w:rsid w:val="00A55F2D"/>
    <w:rsid w:val="00A64BA3"/>
    <w:rsid w:val="00A945DE"/>
    <w:rsid w:val="00A959E9"/>
    <w:rsid w:val="00AA6EB2"/>
    <w:rsid w:val="00AC7461"/>
    <w:rsid w:val="00AD06CF"/>
    <w:rsid w:val="00AD187A"/>
    <w:rsid w:val="00AD4FCA"/>
    <w:rsid w:val="00AE02A3"/>
    <w:rsid w:val="00AE78B0"/>
    <w:rsid w:val="00AF7312"/>
    <w:rsid w:val="00B113AD"/>
    <w:rsid w:val="00B1186E"/>
    <w:rsid w:val="00B22B7A"/>
    <w:rsid w:val="00B26994"/>
    <w:rsid w:val="00B27A4C"/>
    <w:rsid w:val="00B27CF2"/>
    <w:rsid w:val="00B457EE"/>
    <w:rsid w:val="00B553DD"/>
    <w:rsid w:val="00B62B47"/>
    <w:rsid w:val="00B75720"/>
    <w:rsid w:val="00B7681D"/>
    <w:rsid w:val="00B83D5E"/>
    <w:rsid w:val="00B86D65"/>
    <w:rsid w:val="00BA1BDB"/>
    <w:rsid w:val="00BC02B2"/>
    <w:rsid w:val="00BD0FBA"/>
    <w:rsid w:val="00BD35C9"/>
    <w:rsid w:val="00BD6292"/>
    <w:rsid w:val="00BD7E70"/>
    <w:rsid w:val="00BE1A5B"/>
    <w:rsid w:val="00BF1968"/>
    <w:rsid w:val="00BF67D0"/>
    <w:rsid w:val="00C0242C"/>
    <w:rsid w:val="00C163E5"/>
    <w:rsid w:val="00C33E42"/>
    <w:rsid w:val="00C347DF"/>
    <w:rsid w:val="00C42E08"/>
    <w:rsid w:val="00C45A24"/>
    <w:rsid w:val="00C4789C"/>
    <w:rsid w:val="00C57A64"/>
    <w:rsid w:val="00C6115F"/>
    <w:rsid w:val="00C709E4"/>
    <w:rsid w:val="00C8588A"/>
    <w:rsid w:val="00C86DE7"/>
    <w:rsid w:val="00CA50C9"/>
    <w:rsid w:val="00CA680C"/>
    <w:rsid w:val="00CB2525"/>
    <w:rsid w:val="00CC1BFA"/>
    <w:rsid w:val="00CD7E91"/>
    <w:rsid w:val="00CF0552"/>
    <w:rsid w:val="00D01E44"/>
    <w:rsid w:val="00D038C5"/>
    <w:rsid w:val="00D12319"/>
    <w:rsid w:val="00D20631"/>
    <w:rsid w:val="00D272B0"/>
    <w:rsid w:val="00D35989"/>
    <w:rsid w:val="00D40210"/>
    <w:rsid w:val="00D41AAF"/>
    <w:rsid w:val="00D67917"/>
    <w:rsid w:val="00D70FCE"/>
    <w:rsid w:val="00D71916"/>
    <w:rsid w:val="00D72279"/>
    <w:rsid w:val="00D750C4"/>
    <w:rsid w:val="00D76C36"/>
    <w:rsid w:val="00D907B0"/>
    <w:rsid w:val="00D92DFA"/>
    <w:rsid w:val="00D967C2"/>
    <w:rsid w:val="00DC752C"/>
    <w:rsid w:val="00DE0CF6"/>
    <w:rsid w:val="00DE571F"/>
    <w:rsid w:val="00DE5E99"/>
    <w:rsid w:val="00DF0935"/>
    <w:rsid w:val="00DF4D35"/>
    <w:rsid w:val="00E023AA"/>
    <w:rsid w:val="00E05007"/>
    <w:rsid w:val="00E1050B"/>
    <w:rsid w:val="00E16A97"/>
    <w:rsid w:val="00E26658"/>
    <w:rsid w:val="00E273C8"/>
    <w:rsid w:val="00E37977"/>
    <w:rsid w:val="00E4387B"/>
    <w:rsid w:val="00E43A21"/>
    <w:rsid w:val="00E446D1"/>
    <w:rsid w:val="00E4558B"/>
    <w:rsid w:val="00E507C2"/>
    <w:rsid w:val="00E6089C"/>
    <w:rsid w:val="00E70894"/>
    <w:rsid w:val="00E761B4"/>
    <w:rsid w:val="00E85B88"/>
    <w:rsid w:val="00E85D96"/>
    <w:rsid w:val="00E91154"/>
    <w:rsid w:val="00E97FE7"/>
    <w:rsid w:val="00EA42BD"/>
    <w:rsid w:val="00EB0FFA"/>
    <w:rsid w:val="00EC22AB"/>
    <w:rsid w:val="00EC57F1"/>
    <w:rsid w:val="00ED62F1"/>
    <w:rsid w:val="00EF380A"/>
    <w:rsid w:val="00F03F87"/>
    <w:rsid w:val="00F2792B"/>
    <w:rsid w:val="00F304D9"/>
    <w:rsid w:val="00F33F98"/>
    <w:rsid w:val="00F44B84"/>
    <w:rsid w:val="00F60AC2"/>
    <w:rsid w:val="00F72DC2"/>
    <w:rsid w:val="00F746AB"/>
    <w:rsid w:val="00F75EEF"/>
    <w:rsid w:val="00F80320"/>
    <w:rsid w:val="00F95AF2"/>
    <w:rsid w:val="00FB0E3A"/>
    <w:rsid w:val="00FB162B"/>
    <w:rsid w:val="00FB33F2"/>
    <w:rsid w:val="00FB5604"/>
    <w:rsid w:val="00FC41B0"/>
    <w:rsid w:val="00FC5604"/>
    <w:rsid w:val="00FE308A"/>
    <w:rsid w:val="00FE32F6"/>
    <w:rsid w:val="00FE3FA0"/>
    <w:rsid w:val="00FE646C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042CFE"/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qFormat/>
    <w:rsid w:val="00042CF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62C84"/>
    <w:pPr>
      <w:keepNext/>
      <w:ind w:firstLine="720"/>
      <w:jc w:val="both"/>
      <w:outlineLvl w:val="1"/>
    </w:pPr>
    <w:rPr>
      <w:rFonts w:ascii="Times New Roman" w:hAnsi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1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521A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062C84"/>
    <w:rPr>
      <w:rFonts w:ascii="Times New Roman" w:hAnsi="Times New Roman"/>
      <w:sz w:val="28"/>
      <w:lang w:eastAsia="en-US"/>
    </w:rPr>
  </w:style>
  <w:style w:type="paragraph" w:styleId="BodyText2">
    <w:name w:val="Body Text 2"/>
    <w:basedOn w:val="Normal"/>
    <w:link w:val="BodyText2Char"/>
    <w:rsid w:val="00062C84"/>
    <w:pPr>
      <w:spacing w:line="360" w:lineRule="auto"/>
      <w:jc w:val="both"/>
    </w:pPr>
    <w:rPr>
      <w:rFonts w:ascii="Times New Roman" w:hAnsi="Times New Roman"/>
      <w:sz w:val="32"/>
      <w:szCs w:val="20"/>
      <w:lang w:val="ro-RO"/>
    </w:rPr>
  </w:style>
  <w:style w:type="character" w:customStyle="1" w:styleId="BodyText2Char">
    <w:name w:val="Body Text 2 Char"/>
    <w:link w:val="BodyText2"/>
    <w:rsid w:val="00062C84"/>
    <w:rPr>
      <w:rFonts w:ascii="Times New Roman" w:hAnsi="Times New Roman"/>
      <w:sz w:val="32"/>
      <w:lang w:eastAsia="en-US"/>
    </w:rPr>
  </w:style>
  <w:style w:type="character" w:styleId="Hyperlink">
    <w:name w:val="Hyperlink"/>
    <w:uiPriority w:val="99"/>
    <w:unhideWhenUsed/>
    <w:rsid w:val="002B6FFE"/>
    <w:rPr>
      <w:color w:val="0000FF"/>
      <w:u w:val="single"/>
    </w:rPr>
  </w:style>
  <w:style w:type="character" w:customStyle="1" w:styleId="FooterChar">
    <w:name w:val="Footer Char"/>
    <w:link w:val="Footer"/>
    <w:rsid w:val="002B6FF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4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042CFE"/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qFormat/>
    <w:rsid w:val="00042CF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antete\antet_ssga_aprilie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7F109-BA6B-481B-82FC-83D7F640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antet_ssga_aprilie 2015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Catavencu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3</cp:revision>
  <cp:lastPrinted>2016-07-18T09:02:00Z</cp:lastPrinted>
  <dcterms:created xsi:type="dcterms:W3CDTF">2016-07-19T08:32:00Z</dcterms:created>
  <dcterms:modified xsi:type="dcterms:W3CDTF">2016-07-19T08:33:00Z</dcterms:modified>
</cp:coreProperties>
</file>