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18" w:rsidRPr="002D1F18" w:rsidRDefault="002D1F18" w:rsidP="002D1F18">
      <w:pPr>
        <w:ind w:left="1134" w:right="979"/>
        <w:rPr>
          <w:rFonts w:ascii="Times New Roman" w:hAnsi="Times New Roman"/>
          <w:lang w:val="ro-RO"/>
        </w:rPr>
      </w:pPr>
      <w:r w:rsidRPr="002D1F18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Nr.K</w:t>
      </w:r>
      <w:r w:rsidR="00182CC0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                  </w:t>
      </w:r>
      <w:r w:rsidR="00F75EEF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</w:t>
      </w: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Pr="002D1F18" w:rsidRDefault="002D1F18" w:rsidP="00213F21">
      <w:pPr>
        <w:ind w:right="979"/>
        <w:jc w:val="both"/>
        <w:rPr>
          <w:rFonts w:ascii="Times New Roman" w:hAnsi="Times New Roman"/>
          <w:lang w:val="ro-RO"/>
        </w:rPr>
      </w:pPr>
    </w:p>
    <w:p w:rsidR="002D1F18" w:rsidRPr="002D1F18" w:rsidRDefault="002D1F18" w:rsidP="002D1F18">
      <w:pPr>
        <w:ind w:left="1134" w:right="979"/>
        <w:jc w:val="center"/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1F18"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 DE SPECIALITATE</w:t>
      </w: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13F21" w:rsidRDefault="00213F21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13F21" w:rsidRPr="00213F21" w:rsidRDefault="00213F21" w:rsidP="00213F21">
      <w:pPr>
        <w:ind w:left="1134" w:firstLine="720"/>
        <w:jc w:val="both"/>
        <w:rPr>
          <w:rFonts w:ascii="Times New Roman" w:hAnsi="Times New Roman"/>
        </w:rPr>
      </w:pPr>
      <w:proofErr w:type="spellStart"/>
      <w:proofErr w:type="gramStart"/>
      <w:r w:rsidRPr="00213F21">
        <w:rPr>
          <w:rFonts w:ascii="Times New Roman" w:hAnsi="Times New Roman"/>
        </w:rPr>
        <w:t>În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conformitate</w:t>
      </w:r>
      <w:proofErr w:type="spellEnd"/>
      <w:r w:rsidRPr="00213F21">
        <w:rPr>
          <w:rFonts w:ascii="Times New Roman" w:hAnsi="Times New Roman"/>
        </w:rPr>
        <w:t xml:space="preserve"> cu </w:t>
      </w:r>
      <w:proofErr w:type="spellStart"/>
      <w:r w:rsidRPr="00213F21">
        <w:rPr>
          <w:rFonts w:ascii="Times New Roman" w:hAnsi="Times New Roman"/>
        </w:rPr>
        <w:t>prevederile</w:t>
      </w:r>
      <w:proofErr w:type="spellEnd"/>
      <w:r w:rsidRPr="00213F21">
        <w:rPr>
          <w:rFonts w:ascii="Times New Roman" w:hAnsi="Times New Roman"/>
        </w:rPr>
        <w:t xml:space="preserve"> Legii nr.</w:t>
      </w:r>
      <w:proofErr w:type="gramEnd"/>
      <w:r w:rsidRPr="00213F21">
        <w:rPr>
          <w:rFonts w:ascii="Times New Roman" w:hAnsi="Times New Roman"/>
        </w:rPr>
        <w:t xml:space="preserve"> 24/2000 privind normele de tehnică legislativă pentru elaborarea actelor normative, republicată, cu modificările şi completările ulterioare;</w:t>
      </w:r>
    </w:p>
    <w:p w:rsidR="00213F21" w:rsidRPr="00213F21" w:rsidRDefault="00213F21" w:rsidP="00213F21">
      <w:pPr>
        <w:ind w:left="1134" w:firstLine="720"/>
        <w:jc w:val="both"/>
        <w:rPr>
          <w:rFonts w:ascii="Times New Roman" w:hAnsi="Times New Roman"/>
        </w:rPr>
      </w:pPr>
      <w:proofErr w:type="spellStart"/>
      <w:r w:rsidRPr="00213F21">
        <w:rPr>
          <w:rFonts w:ascii="Times New Roman" w:hAnsi="Times New Roman"/>
        </w:rPr>
        <w:t>Ţinând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seama</w:t>
      </w:r>
      <w:proofErr w:type="spellEnd"/>
      <w:r w:rsidRPr="00213F21">
        <w:rPr>
          <w:rFonts w:ascii="Times New Roman" w:hAnsi="Times New Roman"/>
        </w:rPr>
        <w:t xml:space="preserve"> de </w:t>
      </w:r>
      <w:proofErr w:type="spellStart"/>
      <w:r w:rsidRPr="00213F21">
        <w:rPr>
          <w:rFonts w:ascii="Times New Roman" w:hAnsi="Times New Roman"/>
        </w:rPr>
        <w:t>dispoziţiile</w:t>
      </w:r>
      <w:proofErr w:type="spellEnd"/>
      <w:r w:rsidRPr="00213F21">
        <w:rPr>
          <w:rFonts w:ascii="Times New Roman" w:hAnsi="Times New Roman"/>
        </w:rPr>
        <w:t xml:space="preserve"> art.43 din Legea nr.114/1996, a locuinţei, republicată, cu modificările și completările ulterioare;</w:t>
      </w:r>
    </w:p>
    <w:p w:rsidR="00213F21" w:rsidRPr="00213F21" w:rsidRDefault="00213F21" w:rsidP="00213F21">
      <w:pPr>
        <w:ind w:left="1134" w:firstLine="720"/>
        <w:jc w:val="both"/>
        <w:rPr>
          <w:rFonts w:ascii="Times New Roman" w:hAnsi="Times New Roman"/>
        </w:rPr>
      </w:pPr>
      <w:proofErr w:type="spellStart"/>
      <w:r w:rsidRPr="00213F21">
        <w:rPr>
          <w:rFonts w:ascii="Times New Roman" w:hAnsi="Times New Roman"/>
        </w:rPr>
        <w:t>Văzând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prevederile</w:t>
      </w:r>
      <w:proofErr w:type="spellEnd"/>
      <w:r w:rsidRPr="00213F21">
        <w:rPr>
          <w:rFonts w:ascii="Times New Roman" w:hAnsi="Times New Roman"/>
        </w:rPr>
        <w:t xml:space="preserve"> art.21  din Normele Metodologice, pentru punerea în aplicare a prevederilor Legii Locuinţei nr.114/1996, republicată, cu modificările și completările ulterioare, aprobate prin Hotărârea Guvernului României nr.1275/22.12.2000, cu modificările și completările ulterioare;</w:t>
      </w:r>
    </w:p>
    <w:p w:rsidR="00213F21" w:rsidRPr="00213F21" w:rsidRDefault="00213F21" w:rsidP="00213F21">
      <w:pPr>
        <w:ind w:left="1134" w:firstLine="720"/>
        <w:jc w:val="both"/>
        <w:rPr>
          <w:rFonts w:ascii="Times New Roman" w:hAnsi="Times New Roman"/>
        </w:rPr>
      </w:pPr>
      <w:proofErr w:type="spellStart"/>
      <w:r w:rsidRPr="00213F21">
        <w:rPr>
          <w:rFonts w:ascii="Times New Roman" w:hAnsi="Times New Roman"/>
        </w:rPr>
        <w:t>Având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în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vedere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prevederile</w:t>
      </w:r>
      <w:proofErr w:type="spellEnd"/>
      <w:r w:rsidRPr="00213F21">
        <w:rPr>
          <w:rFonts w:ascii="Times New Roman" w:hAnsi="Times New Roman"/>
        </w:rPr>
        <w:t xml:space="preserve"> Normei Metodologice pentru punerea în aplicare a prevederilor Legii nr.152/1998 privind înfiinţarea Agenţiei Naţionale pentru Locuinţe, republicată, cu modificările şi completările ulterioare;</w:t>
      </w:r>
    </w:p>
    <w:p w:rsidR="00213F21" w:rsidRPr="00213F21" w:rsidRDefault="00213F21" w:rsidP="00213F21">
      <w:pPr>
        <w:ind w:left="1134" w:firstLine="720"/>
        <w:jc w:val="both"/>
        <w:rPr>
          <w:rFonts w:ascii="Times New Roman" w:hAnsi="Times New Roman"/>
        </w:rPr>
      </w:pPr>
      <w:proofErr w:type="spellStart"/>
      <w:r w:rsidRPr="00213F21">
        <w:rPr>
          <w:rFonts w:ascii="Times New Roman" w:hAnsi="Times New Roman"/>
        </w:rPr>
        <w:t>Ţinând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cont</w:t>
      </w:r>
      <w:proofErr w:type="spellEnd"/>
      <w:r w:rsidRPr="00213F21">
        <w:rPr>
          <w:rFonts w:ascii="Times New Roman" w:hAnsi="Times New Roman"/>
        </w:rPr>
        <w:t xml:space="preserve"> de </w:t>
      </w:r>
      <w:proofErr w:type="spellStart"/>
      <w:r w:rsidRPr="00213F21">
        <w:rPr>
          <w:rFonts w:ascii="Times New Roman" w:hAnsi="Times New Roman"/>
        </w:rPr>
        <w:t>prevederile</w:t>
      </w:r>
      <w:proofErr w:type="spellEnd"/>
      <w:r w:rsidRPr="00213F21">
        <w:rPr>
          <w:rFonts w:ascii="Times New Roman" w:hAnsi="Times New Roman"/>
        </w:rPr>
        <w:t xml:space="preserve"> Ordonanţei de Urgenţă a Guvernului României nr.74/2007 privind asigurarea fondului de locuinţe sociale destinate chiriaşilor evacuaţi sau care urmează a fi evacuaţi din locuinţele retrocedate foştilor proprietari, cu modificările și completările ulterioare;</w:t>
      </w:r>
    </w:p>
    <w:p w:rsidR="00213F21" w:rsidRPr="00213F21" w:rsidRDefault="00213F21" w:rsidP="00213F21">
      <w:pPr>
        <w:ind w:left="1134" w:firstLine="720"/>
        <w:jc w:val="both"/>
        <w:rPr>
          <w:rFonts w:ascii="Times New Roman" w:hAnsi="Times New Roman"/>
        </w:rPr>
      </w:pPr>
      <w:proofErr w:type="spellStart"/>
      <w:r w:rsidRPr="00213F21">
        <w:rPr>
          <w:rFonts w:ascii="Times New Roman" w:hAnsi="Times New Roman"/>
        </w:rPr>
        <w:t>Având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în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vedere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Hotărârea</w:t>
      </w:r>
      <w:proofErr w:type="spellEnd"/>
      <w:r w:rsidRPr="00213F21">
        <w:rPr>
          <w:rFonts w:ascii="Times New Roman" w:hAnsi="Times New Roman"/>
        </w:rPr>
        <w:t xml:space="preserve"> Consiliului General al Municipiului Bucureşti nr.18/18.01.2007 privind achiziţionarea de imobile cu destinaţia de locuinţe de la persoane fizice sau juridice;</w:t>
      </w:r>
    </w:p>
    <w:p w:rsidR="00213F21" w:rsidRPr="00213F21" w:rsidRDefault="00213F21" w:rsidP="00213F21">
      <w:pPr>
        <w:ind w:left="1134" w:firstLine="720"/>
        <w:jc w:val="both"/>
        <w:rPr>
          <w:rFonts w:ascii="Times New Roman" w:hAnsi="Times New Roman"/>
        </w:rPr>
      </w:pPr>
      <w:proofErr w:type="spellStart"/>
      <w:r w:rsidRPr="00213F21">
        <w:rPr>
          <w:rFonts w:ascii="Times New Roman" w:hAnsi="Times New Roman"/>
        </w:rPr>
        <w:t>Văzând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Dispoziţia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Primarului</w:t>
      </w:r>
      <w:proofErr w:type="spellEnd"/>
      <w:r w:rsidRPr="00213F21">
        <w:rPr>
          <w:rFonts w:ascii="Times New Roman" w:hAnsi="Times New Roman"/>
        </w:rPr>
        <w:t xml:space="preserve"> General al Municipiului Bucureşti nr. 1332/23.08.2000, precum şi Hotărârea Consiliului General al Municipiului Bucureşti nr.42/13.02.2003 privind aprobarea Regulamentului de repartizare a locuinţelor şi a terenurilor aferente conform legii, din fondul locativ de stat;</w:t>
      </w:r>
    </w:p>
    <w:p w:rsidR="00213F21" w:rsidRPr="00213F21" w:rsidRDefault="00213F21" w:rsidP="00213F21">
      <w:pPr>
        <w:ind w:left="1134" w:firstLine="720"/>
        <w:jc w:val="both"/>
        <w:rPr>
          <w:rFonts w:ascii="Times New Roman" w:hAnsi="Times New Roman"/>
        </w:rPr>
      </w:pPr>
      <w:proofErr w:type="spellStart"/>
      <w:proofErr w:type="gramStart"/>
      <w:r w:rsidRPr="00213F21">
        <w:rPr>
          <w:rFonts w:ascii="Times New Roman" w:hAnsi="Times New Roman"/>
        </w:rPr>
        <w:t>Ţinând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seama</w:t>
      </w:r>
      <w:proofErr w:type="spellEnd"/>
      <w:r w:rsidRPr="00213F21">
        <w:rPr>
          <w:rFonts w:ascii="Times New Roman" w:hAnsi="Times New Roman"/>
        </w:rPr>
        <w:t xml:space="preserve"> de </w:t>
      </w:r>
      <w:proofErr w:type="spellStart"/>
      <w:r w:rsidRPr="00213F21">
        <w:rPr>
          <w:rFonts w:ascii="Times New Roman" w:hAnsi="Times New Roman"/>
        </w:rPr>
        <w:t>Hotărârea</w:t>
      </w:r>
      <w:proofErr w:type="spellEnd"/>
      <w:r w:rsidRPr="00213F21">
        <w:rPr>
          <w:rFonts w:ascii="Times New Roman" w:hAnsi="Times New Roman"/>
        </w:rPr>
        <w:t xml:space="preserve"> Consiliului Local al Sectorului 1 nr.</w:t>
      </w:r>
      <w:proofErr w:type="gramEnd"/>
      <w:r w:rsidRPr="00213F21">
        <w:rPr>
          <w:rFonts w:ascii="Times New Roman" w:hAnsi="Times New Roman"/>
        </w:rPr>
        <w:t xml:space="preserve"> 140/29.06.2012 privind desemnarea membrilor în Comisia Sectorului 1 pentru analiza solicitărilor de locuinţe sociale şi de necesitate conform prevederilor Legii nr.114/1996, republicată, cu modificările și completările ulterioare şi ale Hotărârii Guvernului României nr.1275/2000, cu modificările și completările ulterioare;</w:t>
      </w:r>
    </w:p>
    <w:p w:rsidR="00213F21" w:rsidRPr="00213F21" w:rsidRDefault="00213F21" w:rsidP="00213F21">
      <w:pPr>
        <w:ind w:left="1134" w:firstLine="720"/>
        <w:jc w:val="both"/>
        <w:rPr>
          <w:rFonts w:ascii="Times New Roman" w:hAnsi="Times New Roman"/>
        </w:rPr>
      </w:pPr>
      <w:proofErr w:type="spellStart"/>
      <w:r w:rsidRPr="00213F21">
        <w:rPr>
          <w:rFonts w:ascii="Times New Roman" w:hAnsi="Times New Roman"/>
        </w:rPr>
        <w:t>Luând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în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considerare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Hotărârea</w:t>
      </w:r>
      <w:proofErr w:type="spellEnd"/>
      <w:r w:rsidRPr="00213F21">
        <w:rPr>
          <w:rFonts w:ascii="Times New Roman" w:hAnsi="Times New Roman"/>
        </w:rPr>
        <w:t xml:space="preserve"> Consiliului Local al Sectorului 1 nr.86/24.06.2016 privind validarea mandatelor consilierilor aleși la data de 05.06.2016; </w:t>
      </w:r>
    </w:p>
    <w:p w:rsidR="00C86B99" w:rsidRPr="00C86B99" w:rsidRDefault="00213F21" w:rsidP="00C86B99">
      <w:pPr>
        <w:ind w:left="1134" w:firstLine="720"/>
        <w:jc w:val="both"/>
        <w:rPr>
          <w:rFonts w:ascii="Times New Roman" w:hAnsi="Times New Roman"/>
        </w:rPr>
      </w:pPr>
      <w:proofErr w:type="spellStart"/>
      <w:r w:rsidRPr="00213F21">
        <w:rPr>
          <w:rFonts w:ascii="Times New Roman" w:hAnsi="Times New Roman"/>
        </w:rPr>
        <w:t>Având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în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vedere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cele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mai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sus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menţionate</w:t>
      </w:r>
      <w:proofErr w:type="spellEnd"/>
      <w:r w:rsidRPr="00213F21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considerăm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oportună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deplin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justificată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măsura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privind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Pr="00213F21">
        <w:rPr>
          <w:rFonts w:ascii="Times New Roman" w:hAnsi="Times New Roman"/>
        </w:rPr>
        <w:t>desemnarea</w:t>
      </w:r>
      <w:proofErr w:type="spellEnd"/>
      <w:r w:rsidRPr="00213F21">
        <w:rPr>
          <w:rFonts w:ascii="Times New Roman" w:hAnsi="Times New Roman"/>
        </w:rPr>
        <w:t xml:space="preserve"> </w:t>
      </w:r>
      <w:proofErr w:type="spellStart"/>
      <w:r w:rsidR="00C86B99" w:rsidRPr="00C86B99">
        <w:rPr>
          <w:rFonts w:ascii="Times New Roman" w:hAnsi="Times New Roman"/>
        </w:rPr>
        <w:t>reprezentanţilor</w:t>
      </w:r>
      <w:proofErr w:type="spellEnd"/>
      <w:r w:rsidR="00C86B99" w:rsidRPr="00C86B99">
        <w:rPr>
          <w:rFonts w:ascii="Times New Roman" w:hAnsi="Times New Roman"/>
        </w:rPr>
        <w:t xml:space="preserve"> Consiliului Local al Sectorului 1  în Comisia Sectorului 1 pentru analiza solicitărilor de locuinţe sociale şi de necesitate conform prevederilor Legii nr.114/1996, republicată, cu modificările și completările </w:t>
      </w:r>
      <w:proofErr w:type="spellStart"/>
      <w:r w:rsidR="00C86B99" w:rsidRPr="00C86B99">
        <w:rPr>
          <w:rFonts w:ascii="Times New Roman" w:hAnsi="Times New Roman"/>
        </w:rPr>
        <w:t>ulterioare</w:t>
      </w:r>
      <w:proofErr w:type="spellEnd"/>
      <w:r w:rsidR="00C86B99" w:rsidRPr="00C86B99">
        <w:rPr>
          <w:rFonts w:ascii="Times New Roman" w:hAnsi="Times New Roman"/>
        </w:rPr>
        <w:t xml:space="preserve"> </w:t>
      </w:r>
      <w:proofErr w:type="spellStart"/>
      <w:r w:rsidR="00C86B99" w:rsidRPr="00C86B99">
        <w:rPr>
          <w:rFonts w:ascii="Times New Roman" w:hAnsi="Times New Roman"/>
        </w:rPr>
        <w:t>şi</w:t>
      </w:r>
      <w:proofErr w:type="spellEnd"/>
      <w:r w:rsidR="00C86B99" w:rsidRPr="00C86B99">
        <w:rPr>
          <w:rFonts w:ascii="Times New Roman" w:hAnsi="Times New Roman"/>
        </w:rPr>
        <w:t xml:space="preserve"> </w:t>
      </w:r>
      <w:r w:rsidR="00C86B99">
        <w:rPr>
          <w:rFonts w:ascii="Times New Roman" w:hAnsi="Times New Roman"/>
        </w:rPr>
        <w:t xml:space="preserve">ale </w:t>
      </w:r>
      <w:proofErr w:type="spellStart"/>
      <w:r w:rsidR="00C86B99" w:rsidRPr="00C86B99">
        <w:rPr>
          <w:rFonts w:ascii="Times New Roman" w:hAnsi="Times New Roman"/>
        </w:rPr>
        <w:t>Hotărârii</w:t>
      </w:r>
      <w:proofErr w:type="spellEnd"/>
      <w:r w:rsidR="00C86B99" w:rsidRPr="00C86B99">
        <w:rPr>
          <w:rFonts w:ascii="Times New Roman" w:hAnsi="Times New Roman"/>
        </w:rPr>
        <w:t xml:space="preserve"> </w:t>
      </w:r>
      <w:proofErr w:type="spellStart"/>
      <w:r w:rsidR="00C86B99" w:rsidRPr="00C86B99">
        <w:rPr>
          <w:rFonts w:ascii="Times New Roman" w:hAnsi="Times New Roman"/>
        </w:rPr>
        <w:t>Guvernului</w:t>
      </w:r>
      <w:proofErr w:type="spellEnd"/>
      <w:r w:rsidR="00C86B99" w:rsidRPr="00C86B99">
        <w:rPr>
          <w:rFonts w:ascii="Times New Roman" w:hAnsi="Times New Roman"/>
        </w:rPr>
        <w:t xml:space="preserve"> </w:t>
      </w:r>
      <w:proofErr w:type="spellStart"/>
      <w:r w:rsidR="00C86B99" w:rsidRPr="00C86B99">
        <w:rPr>
          <w:rFonts w:ascii="Times New Roman" w:hAnsi="Times New Roman"/>
        </w:rPr>
        <w:t>României</w:t>
      </w:r>
      <w:proofErr w:type="spellEnd"/>
      <w:r w:rsidR="00C86B99" w:rsidRPr="00C86B99">
        <w:rPr>
          <w:rFonts w:ascii="Times New Roman" w:hAnsi="Times New Roman"/>
        </w:rPr>
        <w:t xml:space="preserve"> nr.1275/2000, cu </w:t>
      </w:r>
      <w:proofErr w:type="spellStart"/>
      <w:r w:rsidR="00C86B99" w:rsidRPr="00C86B99">
        <w:rPr>
          <w:rFonts w:ascii="Times New Roman" w:hAnsi="Times New Roman"/>
        </w:rPr>
        <w:t>modificările</w:t>
      </w:r>
      <w:proofErr w:type="spellEnd"/>
      <w:r w:rsidR="00C86B99" w:rsidRPr="00C86B99">
        <w:rPr>
          <w:rFonts w:ascii="Times New Roman" w:hAnsi="Times New Roman"/>
        </w:rPr>
        <w:t xml:space="preserve"> </w:t>
      </w:r>
      <w:proofErr w:type="spellStart"/>
      <w:r w:rsidR="00C86B99" w:rsidRPr="00C86B99">
        <w:rPr>
          <w:rFonts w:ascii="Times New Roman" w:hAnsi="Times New Roman"/>
        </w:rPr>
        <w:t>și</w:t>
      </w:r>
      <w:proofErr w:type="spellEnd"/>
      <w:r w:rsidR="00C86B99" w:rsidRPr="00C86B99">
        <w:rPr>
          <w:rFonts w:ascii="Times New Roman" w:hAnsi="Times New Roman"/>
        </w:rPr>
        <w:t xml:space="preserve"> </w:t>
      </w:r>
      <w:proofErr w:type="spellStart"/>
      <w:r w:rsidR="00C86B99" w:rsidRPr="00C86B99">
        <w:rPr>
          <w:rFonts w:ascii="Times New Roman" w:hAnsi="Times New Roman"/>
        </w:rPr>
        <w:t>completările</w:t>
      </w:r>
      <w:proofErr w:type="spellEnd"/>
      <w:r w:rsidR="00C86B99" w:rsidRPr="00C86B99">
        <w:rPr>
          <w:rFonts w:ascii="Times New Roman" w:hAnsi="Times New Roman"/>
        </w:rPr>
        <w:t xml:space="preserve"> </w:t>
      </w:r>
      <w:proofErr w:type="spellStart"/>
      <w:r w:rsidR="00C86B99" w:rsidRPr="00C86B99">
        <w:rPr>
          <w:rFonts w:ascii="Times New Roman" w:hAnsi="Times New Roman"/>
        </w:rPr>
        <w:t>ulterioare</w:t>
      </w:r>
      <w:proofErr w:type="spellEnd"/>
      <w:r w:rsidR="00C86B99">
        <w:rPr>
          <w:rFonts w:ascii="Times New Roman" w:hAnsi="Times New Roman"/>
        </w:rPr>
        <w:t>.</w:t>
      </w:r>
    </w:p>
    <w:p w:rsidR="00C86B99" w:rsidRDefault="00C86B99" w:rsidP="00213F21">
      <w:pPr>
        <w:ind w:left="1134" w:firstLine="720"/>
        <w:jc w:val="both"/>
        <w:rPr>
          <w:rFonts w:ascii="Times New Roman" w:hAnsi="Times New Roman"/>
        </w:rPr>
      </w:pPr>
    </w:p>
    <w:p w:rsidR="00182CC0" w:rsidRPr="00182CC0" w:rsidRDefault="00182CC0" w:rsidP="00213F21">
      <w:pPr>
        <w:ind w:left="414" w:firstLine="720"/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182CC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SECRETARIAT </w:t>
      </w:r>
      <w:r w:rsidR="00213F21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GENERAL, AUDIENŢE,</w:t>
      </w:r>
    </w:p>
    <w:p w:rsidR="00BD35C9" w:rsidRPr="00BD35C9" w:rsidRDefault="00182CC0" w:rsidP="00213F21">
      <w:pPr>
        <w:ind w:left="414" w:firstLine="720"/>
        <w:jc w:val="center"/>
        <w:rPr>
          <w:rFonts w:ascii="Times New Roman" w:hAnsi="Times New Roman"/>
          <w:lang w:val="ro-RO"/>
        </w:rPr>
      </w:pPr>
      <w:r w:rsidRPr="00182CC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 RAPORTARU</w:t>
      </w:r>
    </w:p>
    <w:sectPr w:rsidR="00BD35C9" w:rsidRPr="00BD35C9" w:rsidSect="00BD35C9">
      <w:headerReference w:type="default" r:id="rId9"/>
      <w:footerReference w:type="default" r:id="rId10"/>
      <w:pgSz w:w="11900" w:h="16840"/>
      <w:pgMar w:top="227" w:right="1410" w:bottom="227" w:left="289" w:header="289" w:footer="127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B24" w:rsidRDefault="007D0B24">
      <w:r>
        <w:separator/>
      </w:r>
    </w:p>
  </w:endnote>
  <w:endnote w:type="continuationSeparator" w:id="0">
    <w:p w:rsidR="007D0B24" w:rsidRDefault="007D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Y="446"/>
      <w:tblW w:w="11205" w:type="dxa"/>
      <w:tblLayout w:type="fixed"/>
      <w:tblLook w:val="04A0" w:firstRow="1" w:lastRow="0" w:firstColumn="1" w:lastColumn="0" w:noHBand="0" w:noVBand="1"/>
    </w:tblPr>
    <w:tblGrid>
      <w:gridCol w:w="2356"/>
      <w:gridCol w:w="3157"/>
      <w:gridCol w:w="5692"/>
    </w:tblGrid>
    <w:tr w:rsidR="002B6FFE" w:rsidTr="002B6FFE">
      <w:trPr>
        <w:trHeight w:val="561"/>
      </w:trPr>
      <w:tc>
        <w:tcPr>
          <w:tcW w:w="2356" w:type="dxa"/>
        </w:tcPr>
        <w:p w:rsidR="002B6FFE" w:rsidRPr="00E851FF" w:rsidRDefault="002B6FFE" w:rsidP="002B6FFE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 wp14:anchorId="0A36C354" wp14:editId="71F02410">
                <wp:extent cx="1400175" cy="647700"/>
                <wp:effectExtent l="0" t="0" r="9525" b="0"/>
                <wp:docPr id="9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7" w:type="dxa"/>
          <w:vAlign w:val="center"/>
        </w:tcPr>
        <w:p w:rsidR="002B6FFE" w:rsidRPr="004F71B6" w:rsidRDefault="002B6FFE" w:rsidP="002B6FFE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692" w:type="dxa"/>
        </w:tcPr>
        <w:p w:rsidR="002B6FFE" w:rsidRPr="00E851FF" w:rsidRDefault="002B6FFE" w:rsidP="002B6FFE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E851FF">
            <w:rPr>
              <w:rFonts w:ascii="Times New Roman" w:hAnsi="Times New Roman"/>
              <w:sz w:val="20"/>
              <w:szCs w:val="20"/>
            </w:rPr>
            <w:t>----------------------------------</w:t>
          </w:r>
          <w:r>
            <w:rPr>
              <w:rFonts w:ascii="Times New Roman" w:hAnsi="Times New Roman"/>
              <w:sz w:val="20"/>
              <w:szCs w:val="20"/>
            </w:rPr>
            <w:t>------------------------------------------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</w:rPr>
            <w:t xml:space="preserve">Bd. </w:t>
          </w:r>
          <w:proofErr w:type="spellStart"/>
          <w:r>
            <w:rPr>
              <w:rFonts w:ascii="Times New Roman" w:hAnsi="Times New Roman"/>
              <w:sz w:val="18"/>
              <w:szCs w:val="18"/>
            </w:rPr>
            <w:t>Banu</w:t>
          </w:r>
          <w:proofErr w:type="spellEnd"/>
          <w:r>
            <w:rPr>
              <w:rFonts w:ascii="Times New Roman" w:hAnsi="Times New Roman"/>
              <w:sz w:val="18"/>
              <w:szCs w:val="18"/>
            </w:rPr>
            <w:t xml:space="preserve"> Manta </w:t>
          </w:r>
          <w:r>
            <w:rPr>
              <w:rFonts w:ascii="Times New Roman" w:hAnsi="Times New Roman"/>
              <w:sz w:val="18"/>
              <w:szCs w:val="18"/>
              <w:lang w:val="ro-RO"/>
            </w:rPr>
            <w:t>nr. 9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>, Sectorul 1 Bucureşti</w:t>
          </w:r>
          <w:r>
            <w:rPr>
              <w:rFonts w:ascii="Times New Roman" w:hAnsi="Times New Roman"/>
              <w:sz w:val="18"/>
              <w:szCs w:val="18"/>
              <w:lang w:val="ro-RO"/>
            </w:rPr>
            <w:t>; 011222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Tel. +40-21 </w:t>
          </w:r>
          <w:r w:rsidR="00BD35C9">
            <w:rPr>
              <w:rFonts w:ascii="Times New Roman" w:hAnsi="Times New Roman"/>
              <w:sz w:val="18"/>
              <w:szCs w:val="18"/>
              <w:lang w:val="ro-RO"/>
            </w:rPr>
            <w:t>319 10 13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; Fax: +40-21 </w:t>
          </w:r>
          <w:r w:rsidR="00BD35C9">
            <w:rPr>
              <w:rFonts w:ascii="Times New Roman" w:hAnsi="Times New Roman"/>
              <w:sz w:val="18"/>
              <w:szCs w:val="18"/>
              <w:lang w:val="ro-RO"/>
            </w:rPr>
            <w:t>319 10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 06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rFonts w:ascii="Times New Roman" w:hAnsi="Times New Roman"/>
                <w:sz w:val="18"/>
                <w:szCs w:val="18"/>
              </w:rPr>
              <w:t>registratura@primarias1.ro</w:t>
            </w:r>
          </w:hyperlink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20"/>
              <w:szCs w:val="20"/>
              <w:lang w:val="ro-RO"/>
            </w:rPr>
          </w:pPr>
          <w:r>
            <w:rPr>
              <w:rFonts w:ascii="Times New Roman" w:hAnsi="Times New Roman"/>
              <w:sz w:val="18"/>
              <w:szCs w:val="18"/>
              <w:lang w:val="ro-RO"/>
            </w:rPr>
            <w:t>http://www.primariasector1.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>.ro</w:t>
          </w:r>
        </w:p>
      </w:tc>
    </w:tr>
  </w:tbl>
  <w:p w:rsidR="002B6FFE" w:rsidRDefault="002B6FFE" w:rsidP="002B6FFE">
    <w:pPr>
      <w:pStyle w:val="Footer"/>
      <w:tabs>
        <w:tab w:val="clear" w:pos="4320"/>
        <w:tab w:val="clear" w:pos="8640"/>
        <w:tab w:val="left" w:pos="1455"/>
      </w:tabs>
    </w:pPr>
    <w:r>
      <w:t xml:space="preserve">   </w:t>
    </w:r>
    <w:r>
      <w:tab/>
    </w:r>
  </w:p>
  <w:p w:rsidR="00E1050B" w:rsidRPr="002B6FFE" w:rsidRDefault="00E1050B" w:rsidP="002B6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B24" w:rsidRDefault="007D0B24">
      <w:r>
        <w:separator/>
      </w:r>
    </w:p>
  </w:footnote>
  <w:footnote w:type="continuationSeparator" w:id="0">
    <w:p w:rsidR="007D0B24" w:rsidRDefault="007D0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0B" w:rsidRDefault="002B6FFE">
    <w:pPr>
      <w:pStyle w:val="Header"/>
    </w:pPr>
    <w:r>
      <w:rPr>
        <w:noProof/>
      </w:rPr>
      <w:drawing>
        <wp:inline distT="0" distB="0" distL="0" distR="0" wp14:anchorId="65840EE1" wp14:editId="163BABB4">
          <wp:extent cx="7296150" cy="1343025"/>
          <wp:effectExtent l="0" t="0" r="0" b="9525"/>
          <wp:docPr id="2" name="Picture 1" descr="serc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c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6029C"/>
    <w:multiLevelType w:val="hybridMultilevel"/>
    <w:tmpl w:val="11BC96DA"/>
    <w:lvl w:ilvl="0" w:tplc="3F2E35E0">
      <w:numFmt w:val="bullet"/>
      <w:lvlText w:val="-"/>
      <w:lvlJc w:val="left"/>
      <w:pPr>
        <w:ind w:left="243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>
    <w:nsid w:val="5917182F"/>
    <w:multiLevelType w:val="hybridMultilevel"/>
    <w:tmpl w:val="39585084"/>
    <w:lvl w:ilvl="0" w:tplc="01383706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>
    <w:nsid w:val="6E5D3E09"/>
    <w:multiLevelType w:val="hybridMultilevel"/>
    <w:tmpl w:val="53D205AA"/>
    <w:lvl w:ilvl="0" w:tplc="4D44AE7C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42"/>
    <w:rsid w:val="00000C34"/>
    <w:rsid w:val="00021F1F"/>
    <w:rsid w:val="000246E4"/>
    <w:rsid w:val="00025F16"/>
    <w:rsid w:val="00037230"/>
    <w:rsid w:val="0004243A"/>
    <w:rsid w:val="00043DD6"/>
    <w:rsid w:val="00047A40"/>
    <w:rsid w:val="00055796"/>
    <w:rsid w:val="00062C84"/>
    <w:rsid w:val="00064270"/>
    <w:rsid w:val="00073A19"/>
    <w:rsid w:val="00074BBC"/>
    <w:rsid w:val="0007506C"/>
    <w:rsid w:val="0007617D"/>
    <w:rsid w:val="00086261"/>
    <w:rsid w:val="00087E7B"/>
    <w:rsid w:val="000B3967"/>
    <w:rsid w:val="000B532A"/>
    <w:rsid w:val="000B57D9"/>
    <w:rsid w:val="000F077D"/>
    <w:rsid w:val="00117086"/>
    <w:rsid w:val="001544B7"/>
    <w:rsid w:val="001642C3"/>
    <w:rsid w:val="00170B74"/>
    <w:rsid w:val="00182CC0"/>
    <w:rsid w:val="00191EE0"/>
    <w:rsid w:val="00196D6C"/>
    <w:rsid w:val="00197557"/>
    <w:rsid w:val="001A0B38"/>
    <w:rsid w:val="001A1E91"/>
    <w:rsid w:val="001B169D"/>
    <w:rsid w:val="001C61D4"/>
    <w:rsid w:val="001C65D3"/>
    <w:rsid w:val="001F14AB"/>
    <w:rsid w:val="001F1A6B"/>
    <w:rsid w:val="001F384A"/>
    <w:rsid w:val="001F3AD1"/>
    <w:rsid w:val="00204024"/>
    <w:rsid w:val="002105CF"/>
    <w:rsid w:val="00213F21"/>
    <w:rsid w:val="002418A0"/>
    <w:rsid w:val="002528E0"/>
    <w:rsid w:val="00255556"/>
    <w:rsid w:val="00263747"/>
    <w:rsid w:val="00266A56"/>
    <w:rsid w:val="00285207"/>
    <w:rsid w:val="002865F4"/>
    <w:rsid w:val="00290444"/>
    <w:rsid w:val="002974A0"/>
    <w:rsid w:val="002A259D"/>
    <w:rsid w:val="002B6FFE"/>
    <w:rsid w:val="002C4FA1"/>
    <w:rsid w:val="002D1F18"/>
    <w:rsid w:val="002F0DE3"/>
    <w:rsid w:val="00312852"/>
    <w:rsid w:val="003227DD"/>
    <w:rsid w:val="00335C4F"/>
    <w:rsid w:val="00354176"/>
    <w:rsid w:val="00356BA6"/>
    <w:rsid w:val="00357587"/>
    <w:rsid w:val="00396CDF"/>
    <w:rsid w:val="004030EE"/>
    <w:rsid w:val="0042163A"/>
    <w:rsid w:val="00430854"/>
    <w:rsid w:val="00453C37"/>
    <w:rsid w:val="00461799"/>
    <w:rsid w:val="00464857"/>
    <w:rsid w:val="00474338"/>
    <w:rsid w:val="004762E6"/>
    <w:rsid w:val="004A434C"/>
    <w:rsid w:val="004A580F"/>
    <w:rsid w:val="004B3E4A"/>
    <w:rsid w:val="004B6E41"/>
    <w:rsid w:val="004C131E"/>
    <w:rsid w:val="004D3FE1"/>
    <w:rsid w:val="004E26A3"/>
    <w:rsid w:val="004F5318"/>
    <w:rsid w:val="00521C6E"/>
    <w:rsid w:val="00532EE6"/>
    <w:rsid w:val="00554B47"/>
    <w:rsid w:val="00554F57"/>
    <w:rsid w:val="00563E68"/>
    <w:rsid w:val="00567EEF"/>
    <w:rsid w:val="005A309E"/>
    <w:rsid w:val="005B2E21"/>
    <w:rsid w:val="005C59C3"/>
    <w:rsid w:val="005C6C23"/>
    <w:rsid w:val="005D0130"/>
    <w:rsid w:val="005D2190"/>
    <w:rsid w:val="005E437B"/>
    <w:rsid w:val="005F003C"/>
    <w:rsid w:val="005F09E9"/>
    <w:rsid w:val="00603522"/>
    <w:rsid w:val="00604F09"/>
    <w:rsid w:val="00605065"/>
    <w:rsid w:val="006163BD"/>
    <w:rsid w:val="00621BCB"/>
    <w:rsid w:val="00622EDD"/>
    <w:rsid w:val="006301A6"/>
    <w:rsid w:val="00644B40"/>
    <w:rsid w:val="00645BF6"/>
    <w:rsid w:val="0065497E"/>
    <w:rsid w:val="00656494"/>
    <w:rsid w:val="00670917"/>
    <w:rsid w:val="0069689E"/>
    <w:rsid w:val="006A36DE"/>
    <w:rsid w:val="006A7CC3"/>
    <w:rsid w:val="006C53ED"/>
    <w:rsid w:val="006C6CA4"/>
    <w:rsid w:val="006E3A77"/>
    <w:rsid w:val="006E5728"/>
    <w:rsid w:val="0072088F"/>
    <w:rsid w:val="00722798"/>
    <w:rsid w:val="00731F44"/>
    <w:rsid w:val="007563E4"/>
    <w:rsid w:val="007A26B2"/>
    <w:rsid w:val="007A5725"/>
    <w:rsid w:val="007A6F1C"/>
    <w:rsid w:val="007D0B24"/>
    <w:rsid w:val="007D22C1"/>
    <w:rsid w:val="007E2EA8"/>
    <w:rsid w:val="007E5154"/>
    <w:rsid w:val="007F57B1"/>
    <w:rsid w:val="007F7E3D"/>
    <w:rsid w:val="00821A85"/>
    <w:rsid w:val="00825162"/>
    <w:rsid w:val="00826D30"/>
    <w:rsid w:val="00830900"/>
    <w:rsid w:val="0083379F"/>
    <w:rsid w:val="00844B8D"/>
    <w:rsid w:val="0084693E"/>
    <w:rsid w:val="0084717A"/>
    <w:rsid w:val="00850E62"/>
    <w:rsid w:val="0085775B"/>
    <w:rsid w:val="008607DD"/>
    <w:rsid w:val="00866914"/>
    <w:rsid w:val="00880989"/>
    <w:rsid w:val="00896AD6"/>
    <w:rsid w:val="008A3AF8"/>
    <w:rsid w:val="008C607D"/>
    <w:rsid w:val="008C6AB8"/>
    <w:rsid w:val="008D26CC"/>
    <w:rsid w:val="008D75D7"/>
    <w:rsid w:val="008F05E1"/>
    <w:rsid w:val="0090524D"/>
    <w:rsid w:val="00907F3C"/>
    <w:rsid w:val="00912604"/>
    <w:rsid w:val="0091581A"/>
    <w:rsid w:val="0091599D"/>
    <w:rsid w:val="00917EAF"/>
    <w:rsid w:val="00920350"/>
    <w:rsid w:val="00924481"/>
    <w:rsid w:val="009276E9"/>
    <w:rsid w:val="00936EFA"/>
    <w:rsid w:val="0095122E"/>
    <w:rsid w:val="0095156A"/>
    <w:rsid w:val="00951BB0"/>
    <w:rsid w:val="009864C1"/>
    <w:rsid w:val="009A48B8"/>
    <w:rsid w:val="009B3E38"/>
    <w:rsid w:val="009B5A50"/>
    <w:rsid w:val="009C095F"/>
    <w:rsid w:val="009D6E3A"/>
    <w:rsid w:val="009E23A4"/>
    <w:rsid w:val="009F27FE"/>
    <w:rsid w:val="009F3A2D"/>
    <w:rsid w:val="009F6AB8"/>
    <w:rsid w:val="00A05D0B"/>
    <w:rsid w:val="00A1275D"/>
    <w:rsid w:val="00A142AA"/>
    <w:rsid w:val="00A33F55"/>
    <w:rsid w:val="00A35418"/>
    <w:rsid w:val="00A45082"/>
    <w:rsid w:val="00A55ACB"/>
    <w:rsid w:val="00A55F2D"/>
    <w:rsid w:val="00A64BA3"/>
    <w:rsid w:val="00A945DE"/>
    <w:rsid w:val="00A959E9"/>
    <w:rsid w:val="00AA6EB2"/>
    <w:rsid w:val="00AC7461"/>
    <w:rsid w:val="00AD06CF"/>
    <w:rsid w:val="00AD187A"/>
    <w:rsid w:val="00AD4FCA"/>
    <w:rsid w:val="00AE02A3"/>
    <w:rsid w:val="00AE78B0"/>
    <w:rsid w:val="00B113AD"/>
    <w:rsid w:val="00B1186E"/>
    <w:rsid w:val="00B22B7A"/>
    <w:rsid w:val="00B26994"/>
    <w:rsid w:val="00B27A4C"/>
    <w:rsid w:val="00B27CF2"/>
    <w:rsid w:val="00B457EE"/>
    <w:rsid w:val="00B553DD"/>
    <w:rsid w:val="00B62B47"/>
    <w:rsid w:val="00B75720"/>
    <w:rsid w:val="00B7681D"/>
    <w:rsid w:val="00B83D5E"/>
    <w:rsid w:val="00B86D65"/>
    <w:rsid w:val="00BA1BDB"/>
    <w:rsid w:val="00BC02B2"/>
    <w:rsid w:val="00BD0FBA"/>
    <w:rsid w:val="00BD35C9"/>
    <w:rsid w:val="00BD6292"/>
    <w:rsid w:val="00BE1A5B"/>
    <w:rsid w:val="00BF1968"/>
    <w:rsid w:val="00BF67D0"/>
    <w:rsid w:val="00C0242C"/>
    <w:rsid w:val="00C163E5"/>
    <w:rsid w:val="00C274EB"/>
    <w:rsid w:val="00C33E42"/>
    <w:rsid w:val="00C42E08"/>
    <w:rsid w:val="00C45A24"/>
    <w:rsid w:val="00C4789C"/>
    <w:rsid w:val="00C57A64"/>
    <w:rsid w:val="00C6115F"/>
    <w:rsid w:val="00C709E4"/>
    <w:rsid w:val="00C8588A"/>
    <w:rsid w:val="00C86B99"/>
    <w:rsid w:val="00C86DE7"/>
    <w:rsid w:val="00CA50C9"/>
    <w:rsid w:val="00CA680C"/>
    <w:rsid w:val="00CB2525"/>
    <w:rsid w:val="00CC1BFA"/>
    <w:rsid w:val="00CD7E91"/>
    <w:rsid w:val="00CF0552"/>
    <w:rsid w:val="00D01E44"/>
    <w:rsid w:val="00D038C5"/>
    <w:rsid w:val="00D12319"/>
    <w:rsid w:val="00D20631"/>
    <w:rsid w:val="00D35989"/>
    <w:rsid w:val="00D40210"/>
    <w:rsid w:val="00D41AAF"/>
    <w:rsid w:val="00D67917"/>
    <w:rsid w:val="00D70FCE"/>
    <w:rsid w:val="00D71916"/>
    <w:rsid w:val="00D72279"/>
    <w:rsid w:val="00D750C4"/>
    <w:rsid w:val="00D76C36"/>
    <w:rsid w:val="00D907B0"/>
    <w:rsid w:val="00D92DFA"/>
    <w:rsid w:val="00D967C2"/>
    <w:rsid w:val="00DC752C"/>
    <w:rsid w:val="00DE0CF6"/>
    <w:rsid w:val="00DE571F"/>
    <w:rsid w:val="00DE5E99"/>
    <w:rsid w:val="00DF0935"/>
    <w:rsid w:val="00DF4D35"/>
    <w:rsid w:val="00E023AA"/>
    <w:rsid w:val="00E05007"/>
    <w:rsid w:val="00E1050B"/>
    <w:rsid w:val="00E26658"/>
    <w:rsid w:val="00E273C8"/>
    <w:rsid w:val="00E37977"/>
    <w:rsid w:val="00E4387B"/>
    <w:rsid w:val="00E43A21"/>
    <w:rsid w:val="00E446D1"/>
    <w:rsid w:val="00E4558B"/>
    <w:rsid w:val="00E507C2"/>
    <w:rsid w:val="00E6089C"/>
    <w:rsid w:val="00E70894"/>
    <w:rsid w:val="00E761B4"/>
    <w:rsid w:val="00E85B88"/>
    <w:rsid w:val="00E85D96"/>
    <w:rsid w:val="00E91154"/>
    <w:rsid w:val="00E97FE7"/>
    <w:rsid w:val="00EA42BD"/>
    <w:rsid w:val="00EB0FFA"/>
    <w:rsid w:val="00EC22AB"/>
    <w:rsid w:val="00EC57F1"/>
    <w:rsid w:val="00ED62F1"/>
    <w:rsid w:val="00EF380A"/>
    <w:rsid w:val="00F03F87"/>
    <w:rsid w:val="00F2792B"/>
    <w:rsid w:val="00F304D9"/>
    <w:rsid w:val="00F33F98"/>
    <w:rsid w:val="00F44B84"/>
    <w:rsid w:val="00F60AC2"/>
    <w:rsid w:val="00F72DC2"/>
    <w:rsid w:val="00F746AB"/>
    <w:rsid w:val="00F75EEF"/>
    <w:rsid w:val="00F80320"/>
    <w:rsid w:val="00F95AF2"/>
    <w:rsid w:val="00FB162B"/>
    <w:rsid w:val="00FB33F2"/>
    <w:rsid w:val="00FB5604"/>
    <w:rsid w:val="00FC41B0"/>
    <w:rsid w:val="00FC5604"/>
    <w:rsid w:val="00FE308A"/>
    <w:rsid w:val="00FE32F6"/>
    <w:rsid w:val="00FE3FA0"/>
    <w:rsid w:val="00FE646C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2C84"/>
    <w:pPr>
      <w:keepNext/>
      <w:ind w:firstLine="720"/>
      <w:jc w:val="both"/>
      <w:outlineLvl w:val="1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521A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062C84"/>
    <w:rPr>
      <w:rFonts w:ascii="Times New Roman" w:hAnsi="Times New Roman"/>
      <w:sz w:val="28"/>
      <w:lang w:eastAsia="en-US"/>
    </w:rPr>
  </w:style>
  <w:style w:type="paragraph" w:styleId="BodyText2">
    <w:name w:val="Body Text 2"/>
    <w:basedOn w:val="Normal"/>
    <w:link w:val="BodyText2Char"/>
    <w:rsid w:val="00062C84"/>
    <w:pPr>
      <w:spacing w:line="360" w:lineRule="auto"/>
      <w:jc w:val="both"/>
    </w:pPr>
    <w:rPr>
      <w:rFonts w:ascii="Times New Roman" w:hAnsi="Times New Roman"/>
      <w:sz w:val="32"/>
      <w:szCs w:val="20"/>
      <w:lang w:val="ro-RO"/>
    </w:rPr>
  </w:style>
  <w:style w:type="character" w:customStyle="1" w:styleId="BodyText2Char">
    <w:name w:val="Body Text 2 Char"/>
    <w:link w:val="BodyText2"/>
    <w:rsid w:val="00062C84"/>
    <w:rPr>
      <w:rFonts w:ascii="Times New Roman" w:hAnsi="Times New Roman"/>
      <w:sz w:val="32"/>
      <w:lang w:eastAsia="en-US"/>
    </w:rPr>
  </w:style>
  <w:style w:type="character" w:styleId="Hyperlink">
    <w:name w:val="Hyperlink"/>
    <w:uiPriority w:val="99"/>
    <w:unhideWhenUsed/>
    <w:rsid w:val="002B6FFE"/>
    <w:rPr>
      <w:color w:val="0000FF"/>
      <w:u w:val="single"/>
    </w:rPr>
  </w:style>
  <w:style w:type="character" w:customStyle="1" w:styleId="FooterChar">
    <w:name w:val="Footer Char"/>
    <w:link w:val="Footer"/>
    <w:rsid w:val="002B6FF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2C84"/>
    <w:pPr>
      <w:keepNext/>
      <w:ind w:firstLine="720"/>
      <w:jc w:val="both"/>
      <w:outlineLvl w:val="1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521A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062C84"/>
    <w:rPr>
      <w:rFonts w:ascii="Times New Roman" w:hAnsi="Times New Roman"/>
      <w:sz w:val="28"/>
      <w:lang w:eastAsia="en-US"/>
    </w:rPr>
  </w:style>
  <w:style w:type="paragraph" w:styleId="BodyText2">
    <w:name w:val="Body Text 2"/>
    <w:basedOn w:val="Normal"/>
    <w:link w:val="BodyText2Char"/>
    <w:rsid w:val="00062C84"/>
    <w:pPr>
      <w:spacing w:line="360" w:lineRule="auto"/>
      <w:jc w:val="both"/>
    </w:pPr>
    <w:rPr>
      <w:rFonts w:ascii="Times New Roman" w:hAnsi="Times New Roman"/>
      <w:sz w:val="32"/>
      <w:szCs w:val="20"/>
      <w:lang w:val="ro-RO"/>
    </w:rPr>
  </w:style>
  <w:style w:type="character" w:customStyle="1" w:styleId="BodyText2Char">
    <w:name w:val="Body Text 2 Char"/>
    <w:link w:val="BodyText2"/>
    <w:rsid w:val="00062C84"/>
    <w:rPr>
      <w:rFonts w:ascii="Times New Roman" w:hAnsi="Times New Roman"/>
      <w:sz w:val="32"/>
      <w:lang w:eastAsia="en-US"/>
    </w:rPr>
  </w:style>
  <w:style w:type="character" w:styleId="Hyperlink">
    <w:name w:val="Hyperlink"/>
    <w:uiPriority w:val="99"/>
    <w:unhideWhenUsed/>
    <w:rsid w:val="002B6FFE"/>
    <w:rPr>
      <w:color w:val="0000FF"/>
      <w:u w:val="single"/>
    </w:rPr>
  </w:style>
  <w:style w:type="character" w:customStyle="1" w:styleId="FooterChar">
    <w:name w:val="Footer Char"/>
    <w:link w:val="Footer"/>
    <w:rsid w:val="002B6FF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antete\antet_ssga_aprilie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84150-00B3-4046-97E5-F3F2421C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antet_ssga_aprilie 2015</Template>
  <TotalTime>5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Catavencu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4</cp:revision>
  <cp:lastPrinted>2015-09-10T08:14:00Z</cp:lastPrinted>
  <dcterms:created xsi:type="dcterms:W3CDTF">2016-07-18T07:18:00Z</dcterms:created>
  <dcterms:modified xsi:type="dcterms:W3CDTF">2016-07-18T11:45:00Z</dcterms:modified>
</cp:coreProperties>
</file>