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04" w:rsidRPr="002871AD" w:rsidRDefault="00796F04" w:rsidP="00F9551C">
      <w:pPr>
        <w:spacing w:after="0" w:line="240" w:lineRule="auto"/>
        <w:ind w:left="993" w:right="-22"/>
        <w:rPr>
          <w:rFonts w:ascii="Times New Roman" w:hAnsi="Times New Roman"/>
          <w:b/>
          <w:sz w:val="26"/>
          <w:szCs w:val="28"/>
          <w:lang w:val="pt-BR"/>
        </w:rPr>
      </w:pPr>
      <w:r w:rsidRPr="002871AD">
        <w:rPr>
          <w:rFonts w:ascii="Times New Roman" w:hAnsi="Times New Roman"/>
          <w:b/>
          <w:sz w:val="26"/>
          <w:szCs w:val="28"/>
          <w:lang w:val="pt-BR"/>
        </w:rPr>
        <w:t>Nr. K/</w:t>
      </w:r>
      <w:r w:rsidR="00D0048A">
        <w:rPr>
          <w:rFonts w:ascii="Times New Roman" w:hAnsi="Times New Roman"/>
          <w:b/>
          <w:sz w:val="26"/>
          <w:szCs w:val="28"/>
          <w:lang w:val="pt-BR"/>
        </w:rPr>
        <w:t xml:space="preserve"> 294</w:t>
      </w:r>
      <w:r w:rsidR="006277F0">
        <w:rPr>
          <w:rFonts w:ascii="Times New Roman" w:hAnsi="Times New Roman"/>
          <w:b/>
          <w:sz w:val="26"/>
          <w:szCs w:val="28"/>
          <w:lang w:val="pt-BR"/>
        </w:rPr>
        <w:t xml:space="preserve"> </w:t>
      </w:r>
      <w:r w:rsidR="007562D6">
        <w:rPr>
          <w:rFonts w:ascii="Times New Roman" w:hAnsi="Times New Roman"/>
          <w:b/>
          <w:sz w:val="26"/>
          <w:szCs w:val="28"/>
          <w:lang w:val="pt-BR"/>
        </w:rPr>
        <w:t>/</w:t>
      </w:r>
      <w:r w:rsidR="00D0048A">
        <w:rPr>
          <w:rFonts w:ascii="Times New Roman" w:hAnsi="Times New Roman"/>
          <w:b/>
          <w:sz w:val="26"/>
          <w:szCs w:val="28"/>
          <w:lang w:val="pt-BR"/>
        </w:rPr>
        <w:t xml:space="preserve"> 22.02.2016</w:t>
      </w:r>
      <w:r w:rsidR="006277F0">
        <w:rPr>
          <w:rFonts w:ascii="Times New Roman" w:hAnsi="Times New Roman"/>
          <w:b/>
          <w:sz w:val="26"/>
          <w:szCs w:val="28"/>
          <w:lang w:val="pt-BR"/>
        </w:rPr>
        <w:t xml:space="preserve"> </w:t>
      </w:r>
      <w:r w:rsidRPr="002871AD">
        <w:rPr>
          <w:rFonts w:ascii="Times New Roman" w:hAnsi="Times New Roman"/>
          <w:b/>
          <w:sz w:val="26"/>
          <w:szCs w:val="28"/>
          <w:lang w:val="pt-BR"/>
        </w:rPr>
        <w:tab/>
        <w:t xml:space="preserve">                                                                       </w:t>
      </w:r>
    </w:p>
    <w:p w:rsidR="00796F04" w:rsidRPr="002871AD" w:rsidRDefault="00796F04" w:rsidP="00F9551C">
      <w:pPr>
        <w:spacing w:after="0" w:line="240" w:lineRule="auto"/>
        <w:ind w:left="993" w:right="-22"/>
        <w:rPr>
          <w:rFonts w:ascii="Times New Roman" w:hAnsi="Times New Roman"/>
          <w:sz w:val="26"/>
          <w:szCs w:val="28"/>
          <w:lang w:val="pt-BR"/>
        </w:rPr>
      </w:pPr>
    </w:p>
    <w:p w:rsidR="00796F04" w:rsidRPr="0003237E" w:rsidRDefault="00796F04" w:rsidP="00F9551C">
      <w:pPr>
        <w:spacing w:after="0" w:line="240" w:lineRule="auto"/>
        <w:ind w:left="993"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796F04" w:rsidRPr="00F9551C" w:rsidRDefault="00796F04"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F9551C">
        <w:rPr>
          <w:rFonts w:ascii="Times New Roman" w:hAnsi="Times New Roman"/>
          <w:b/>
          <w:sz w:val="28"/>
          <w:szCs w:val="28"/>
          <w:lang w:val="pt-BR"/>
          <w14:shadow w14:blurRad="50800" w14:dist="38100" w14:dir="2700000" w14:sx="100000" w14:sy="100000" w14:kx="0" w14:ky="0" w14:algn="tl">
            <w14:srgbClr w14:val="000000">
              <w14:alpha w14:val="60000"/>
            </w14:srgbClr>
          </w14:shadow>
        </w:rPr>
        <w:t xml:space="preserve">ANUNŢ </w:t>
      </w:r>
    </w:p>
    <w:p w:rsidR="00796F04" w:rsidRPr="00D9094F" w:rsidRDefault="00796F04" w:rsidP="00F9551C">
      <w:pPr>
        <w:spacing w:after="0" w:line="240" w:lineRule="auto"/>
        <w:ind w:left="993" w:right="-22"/>
        <w:jc w:val="center"/>
        <w:rPr>
          <w:rFonts w:ascii="Times New Roman" w:hAnsi="Times New Roman"/>
          <w:sz w:val="24"/>
          <w:szCs w:val="28"/>
          <w:lang w:val="pt-BR"/>
          <w14:shadow w14:blurRad="50800" w14:dist="38100" w14:dir="2700000" w14:sx="100000" w14:sy="100000" w14:kx="0" w14:ky="0" w14:algn="tl">
            <w14:srgbClr w14:val="000000">
              <w14:alpha w14:val="60000"/>
            </w14:srgbClr>
          </w14:shadow>
        </w:rPr>
      </w:pPr>
    </w:p>
    <w:p w:rsidR="00D9094F" w:rsidRPr="00D9094F" w:rsidRDefault="004B0FF2" w:rsidP="00F9551C">
      <w:pPr>
        <w:spacing w:after="0"/>
        <w:ind w:left="993" w:right="-22" w:firstLine="630"/>
        <w:jc w:val="both"/>
        <w:rPr>
          <w:rFonts w:ascii="Times New Roman" w:hAnsi="Times New Roman"/>
          <w:sz w:val="24"/>
          <w:szCs w:val="26"/>
          <w:lang w:val="pt-BR"/>
        </w:rPr>
      </w:pPr>
      <w:r w:rsidRPr="00D9094F">
        <w:rPr>
          <w:rFonts w:ascii="Times New Roman" w:hAnsi="Times New Roman"/>
          <w:sz w:val="24"/>
          <w:szCs w:val="26"/>
          <w:lang w:val="pt-BR"/>
        </w:rPr>
        <w:t xml:space="preserve">  </w:t>
      </w:r>
      <w:r w:rsidR="00796F04" w:rsidRPr="00D9094F">
        <w:rPr>
          <w:rFonts w:ascii="Times New Roman" w:hAnsi="Times New Roman"/>
          <w:sz w:val="24"/>
          <w:szCs w:val="26"/>
          <w:lang w:val="pt-BR"/>
        </w:rPr>
        <w:t xml:space="preserve">În conformitate cu prevederile </w:t>
      </w:r>
      <w:r w:rsidR="00D9094F" w:rsidRPr="00D9094F">
        <w:rPr>
          <w:rFonts w:ascii="Times New Roman" w:hAnsi="Times New Roman"/>
          <w:sz w:val="24"/>
          <w:szCs w:val="26"/>
          <w:lang w:val="pt-BR"/>
        </w:rPr>
        <w:t>L</w:t>
      </w:r>
      <w:r w:rsidR="00796F04" w:rsidRPr="00D9094F">
        <w:rPr>
          <w:rFonts w:ascii="Times New Roman" w:hAnsi="Times New Roman"/>
          <w:sz w:val="24"/>
          <w:szCs w:val="26"/>
          <w:lang w:val="pt-BR"/>
        </w:rPr>
        <w:t>eg</w:t>
      </w:r>
      <w:r w:rsidR="00D9094F" w:rsidRPr="00D9094F">
        <w:rPr>
          <w:rFonts w:ascii="Times New Roman" w:hAnsi="Times New Roman"/>
          <w:sz w:val="24"/>
          <w:szCs w:val="26"/>
          <w:lang w:val="pt-BR"/>
        </w:rPr>
        <w:t>ii</w:t>
      </w:r>
      <w:r w:rsidR="00796F04" w:rsidRPr="00D9094F">
        <w:rPr>
          <w:rFonts w:ascii="Times New Roman" w:hAnsi="Times New Roman"/>
          <w:sz w:val="24"/>
          <w:szCs w:val="26"/>
          <w:lang w:val="pt-BR"/>
        </w:rPr>
        <w:t xml:space="preserve"> nr.52/2003 privind transparenţa decizională în administraţia publică locală, </w:t>
      </w:r>
      <w:r w:rsidR="00D9094F" w:rsidRPr="00D9094F">
        <w:rPr>
          <w:rFonts w:ascii="Times New Roman" w:hAnsi="Times New Roman"/>
          <w:sz w:val="24"/>
          <w:szCs w:val="26"/>
          <w:lang w:val="pt-BR"/>
        </w:rPr>
        <w:t xml:space="preserve">republicată, </w:t>
      </w:r>
      <w:r w:rsidR="00796F04" w:rsidRPr="00D9094F">
        <w:rPr>
          <w:rFonts w:ascii="Times New Roman" w:hAnsi="Times New Roman"/>
          <w:sz w:val="24"/>
          <w:szCs w:val="26"/>
          <w:lang w:val="pt-BR"/>
        </w:rPr>
        <w:t xml:space="preserve">Sectorul 1 al Municipiului Bucureşti </w:t>
      </w:r>
      <w:r w:rsidR="00D9094F" w:rsidRPr="00D9094F">
        <w:rPr>
          <w:rFonts w:ascii="Times New Roman" w:hAnsi="Times New Roman"/>
          <w:sz w:val="24"/>
          <w:szCs w:val="26"/>
          <w:lang w:val="pt-BR"/>
        </w:rPr>
        <w:t>aduce la cunoştinţă publică următorul proiect de act normativ:</w:t>
      </w:r>
    </w:p>
    <w:p w:rsidR="00D9094F" w:rsidRPr="00D9094F" w:rsidRDefault="00D9094F" w:rsidP="00F9551C">
      <w:pPr>
        <w:spacing w:after="0"/>
        <w:ind w:left="993" w:right="-22" w:firstLine="630"/>
        <w:jc w:val="both"/>
        <w:rPr>
          <w:rFonts w:ascii="Times New Roman" w:hAnsi="Times New Roman"/>
          <w:b/>
          <w:sz w:val="24"/>
          <w:szCs w:val="26"/>
          <w:lang w:val="pt-BR"/>
        </w:rPr>
      </w:pPr>
      <w:r w:rsidRPr="00D9094F">
        <w:rPr>
          <w:rFonts w:ascii="Times New Roman" w:hAnsi="Times New Roman"/>
          <w:b/>
          <w:sz w:val="24"/>
          <w:szCs w:val="26"/>
          <w:lang w:val="pt-BR"/>
        </w:rPr>
        <w:t>Proiect</w:t>
      </w:r>
      <w:r w:rsidR="0085047E" w:rsidRPr="00D9094F">
        <w:rPr>
          <w:rFonts w:ascii="Times New Roman" w:hAnsi="Times New Roman"/>
          <w:b/>
          <w:sz w:val="24"/>
          <w:szCs w:val="26"/>
          <w:lang w:val="pt-BR"/>
        </w:rPr>
        <w:t xml:space="preserve"> de hotărâre privind staţionarea autovehiculelor pe spaţiile verzi aparţinând domeniului public sau privat al Municipiului Bucureşti sau aflate în administrarea  Consiliului Local al Sectorului 1</w:t>
      </w:r>
    </w:p>
    <w:p w:rsidR="00D9094F" w:rsidRPr="00D9094F" w:rsidRDefault="00D9094F" w:rsidP="00F9551C">
      <w:pPr>
        <w:spacing w:after="0"/>
        <w:ind w:left="993" w:right="-22" w:firstLine="630"/>
        <w:jc w:val="both"/>
        <w:rPr>
          <w:rFonts w:ascii="Times New Roman" w:hAnsi="Times New Roman"/>
          <w:sz w:val="24"/>
          <w:szCs w:val="26"/>
          <w:lang w:val="pt-BR"/>
        </w:rPr>
      </w:pPr>
      <w:r>
        <w:rPr>
          <w:rFonts w:ascii="Times New Roman" w:hAnsi="Times New Roman"/>
          <w:sz w:val="24"/>
          <w:szCs w:val="26"/>
          <w:lang w:val="pt-BR"/>
        </w:rPr>
        <w:t>Potrivit art.7</w:t>
      </w:r>
      <w:r w:rsidRPr="00D9094F">
        <w:rPr>
          <w:rFonts w:ascii="Times New Roman" w:hAnsi="Times New Roman"/>
          <w:sz w:val="24"/>
          <w:szCs w:val="26"/>
          <w:lang w:val="pt-BR"/>
        </w:rPr>
        <w:t xml:space="preserve"> alin.(2) din Legea nr.</w:t>
      </w:r>
      <w:r w:rsidRPr="00D9094F">
        <w:rPr>
          <w:rFonts w:ascii="Times New Roman" w:hAnsi="Times New Roman"/>
          <w:sz w:val="24"/>
          <w:szCs w:val="26"/>
          <w:lang w:val="pt-BR"/>
        </w:rPr>
        <w:t>52/2003 privind transparenţa decizională în administraţia publică locală</w:t>
      </w:r>
      <w:r w:rsidRPr="00D9094F">
        <w:rPr>
          <w:rFonts w:ascii="Times New Roman" w:hAnsi="Times New Roman"/>
          <w:sz w:val="24"/>
          <w:szCs w:val="26"/>
          <w:lang w:val="pt-BR"/>
        </w:rPr>
        <w:t>, republicată, “</w:t>
      </w:r>
      <w:r w:rsidRPr="00D9094F">
        <w:rPr>
          <w:rFonts w:ascii="Times New Roman" w:hAnsi="Times New Roman"/>
          <w:i/>
          <w:sz w:val="24"/>
          <w:szCs w:val="26"/>
          <w:lang w:val="pt-BR"/>
        </w:rPr>
        <w:t>Anunţul referitor la elaborarea unui proiect de act normativ va fi adus la cunoţtinţa publicului ... cu cel puţin 30 de zile lucrătoare, înainte de supunerea spre avizare de către autorităţile publice..</w:t>
      </w:r>
      <w:r w:rsidRPr="00D9094F">
        <w:rPr>
          <w:rFonts w:ascii="Times New Roman" w:hAnsi="Times New Roman"/>
          <w:sz w:val="24"/>
          <w:szCs w:val="26"/>
          <w:lang w:val="pt-BR"/>
        </w:rPr>
        <w:t>.”</w:t>
      </w:r>
    </w:p>
    <w:p w:rsidR="00D9094F" w:rsidRDefault="00D9094F" w:rsidP="00F9551C">
      <w:pPr>
        <w:spacing w:after="0"/>
        <w:ind w:left="993" w:right="-22" w:firstLine="630"/>
        <w:jc w:val="both"/>
        <w:rPr>
          <w:rFonts w:ascii="Times New Roman" w:hAnsi="Times New Roman"/>
          <w:sz w:val="24"/>
          <w:szCs w:val="20"/>
        </w:rPr>
      </w:pPr>
      <w:r w:rsidRPr="00D9094F">
        <w:rPr>
          <w:rFonts w:ascii="Times New Roman" w:hAnsi="Times New Roman"/>
          <w:sz w:val="24"/>
          <w:szCs w:val="20"/>
        </w:rPr>
        <w:t xml:space="preserve">Procedură dezbatere: 30 de zile lucrătoare; termen: </w:t>
      </w:r>
      <w:r>
        <w:rPr>
          <w:rFonts w:ascii="Times New Roman" w:hAnsi="Times New Roman"/>
          <w:sz w:val="24"/>
          <w:szCs w:val="20"/>
        </w:rPr>
        <w:t>04.04.2016;</w:t>
      </w:r>
    </w:p>
    <w:p w:rsidR="00D9094F" w:rsidRDefault="00D9094F" w:rsidP="00F9551C">
      <w:pPr>
        <w:spacing w:after="0"/>
        <w:ind w:left="993" w:right="-22" w:firstLine="630"/>
        <w:jc w:val="both"/>
        <w:rPr>
          <w:rFonts w:ascii="Times New Roman" w:hAnsi="Times New Roman"/>
          <w:sz w:val="24"/>
          <w:szCs w:val="20"/>
        </w:rPr>
      </w:pPr>
      <w:r>
        <w:rPr>
          <w:rFonts w:ascii="Times New Roman" w:hAnsi="Times New Roman"/>
          <w:sz w:val="24"/>
          <w:szCs w:val="20"/>
        </w:rPr>
        <w:t xml:space="preserve">Proiectul de act normativ, mai sus amintit, cu documentaţia de bază, poate fi consultat: </w:t>
      </w:r>
    </w:p>
    <w:p w:rsidR="00D9094F" w:rsidRDefault="00D9094F" w:rsidP="00F9551C">
      <w:pPr>
        <w:pStyle w:val="ListParagraph"/>
        <w:numPr>
          <w:ilvl w:val="0"/>
          <w:numId w:val="2"/>
        </w:numPr>
        <w:spacing w:after="0"/>
        <w:ind w:left="993" w:right="-22"/>
        <w:jc w:val="both"/>
        <w:rPr>
          <w:rFonts w:ascii="Times New Roman" w:hAnsi="Times New Roman"/>
          <w:sz w:val="24"/>
          <w:szCs w:val="20"/>
        </w:rPr>
      </w:pPr>
      <w:r>
        <w:rPr>
          <w:rFonts w:ascii="Times New Roman" w:hAnsi="Times New Roman"/>
          <w:sz w:val="24"/>
          <w:szCs w:val="20"/>
        </w:rPr>
        <w:t xml:space="preserve">pe site-ul Sectorului 1 al Municipiului Bucureşti </w:t>
      </w:r>
      <w:hyperlink r:id="rId8" w:history="1">
        <w:r w:rsidRPr="00FC7C87">
          <w:rPr>
            <w:rStyle w:val="Hyperlink"/>
            <w:rFonts w:ascii="Times New Roman" w:hAnsi="Times New Roman"/>
            <w:sz w:val="24"/>
            <w:szCs w:val="20"/>
          </w:rPr>
          <w:t>www.primarias1.ro</w:t>
        </w:r>
      </w:hyperlink>
      <w:r>
        <w:rPr>
          <w:rFonts w:ascii="Times New Roman" w:hAnsi="Times New Roman"/>
          <w:sz w:val="24"/>
          <w:szCs w:val="20"/>
        </w:rPr>
        <w:t>;</w:t>
      </w:r>
    </w:p>
    <w:p w:rsidR="00D9094F" w:rsidRPr="00F9551C" w:rsidRDefault="00D9094F" w:rsidP="00F9551C">
      <w:pPr>
        <w:pStyle w:val="ListParagraph"/>
        <w:numPr>
          <w:ilvl w:val="0"/>
          <w:numId w:val="2"/>
        </w:numPr>
        <w:spacing w:after="0"/>
        <w:ind w:left="993" w:right="-22"/>
        <w:jc w:val="both"/>
        <w:rPr>
          <w:rFonts w:ascii="Times New Roman" w:hAnsi="Times New Roman"/>
          <w:sz w:val="24"/>
          <w:szCs w:val="20"/>
        </w:rPr>
      </w:pPr>
      <w:r>
        <w:rPr>
          <w:rFonts w:ascii="Times New Roman" w:hAnsi="Times New Roman"/>
          <w:sz w:val="24"/>
          <w:szCs w:val="20"/>
        </w:rPr>
        <w:t>la sediul Sectorului 1 al Municipiului Bucureşti, Bdul Banu Manta nr. 9, sector 1.</w:t>
      </w:r>
    </w:p>
    <w:p w:rsidR="00D9094F" w:rsidRDefault="00D9094F" w:rsidP="00F9551C">
      <w:pPr>
        <w:spacing w:after="0"/>
        <w:ind w:left="993" w:right="-22" w:firstLine="720"/>
        <w:jc w:val="both"/>
        <w:rPr>
          <w:rFonts w:ascii="Times New Roman" w:hAnsi="Times New Roman"/>
          <w:sz w:val="24"/>
          <w:szCs w:val="20"/>
        </w:rPr>
      </w:pPr>
      <w:r w:rsidRPr="00D9094F">
        <w:rPr>
          <w:rFonts w:ascii="Times New Roman" w:hAnsi="Times New Roman"/>
          <w:sz w:val="24"/>
          <w:szCs w:val="20"/>
        </w:rPr>
        <w:t>Proiectul de act normativ se poate obţine în copie, pe bază de cerere depusă la Centrul de Informare.</w:t>
      </w:r>
    </w:p>
    <w:p w:rsidR="00D9094F" w:rsidRPr="00D9094F" w:rsidRDefault="00D9094F" w:rsidP="00F9551C">
      <w:pPr>
        <w:spacing w:after="0"/>
        <w:ind w:left="993" w:right="-22" w:firstLine="720"/>
        <w:jc w:val="both"/>
        <w:rPr>
          <w:rFonts w:ascii="Times New Roman" w:hAnsi="Times New Roman"/>
          <w:sz w:val="24"/>
          <w:szCs w:val="24"/>
          <w:lang w:val="pt-BR"/>
        </w:rPr>
      </w:pPr>
      <w:r>
        <w:rPr>
          <w:rFonts w:ascii="Times New Roman" w:hAnsi="Times New Roman"/>
          <w:sz w:val="24"/>
          <w:szCs w:val="20"/>
        </w:rPr>
        <w:t xml:space="preserve">În conformitate cu prevederile art.7 alin.(4) din Legea nr.52/2003 </w:t>
      </w:r>
      <w:r w:rsidRPr="00D9094F">
        <w:rPr>
          <w:rFonts w:ascii="Times New Roman" w:hAnsi="Times New Roman"/>
          <w:sz w:val="24"/>
          <w:szCs w:val="26"/>
          <w:lang w:val="pt-BR"/>
        </w:rPr>
        <w:t>privind transparenţa decizională în administraţia publică locală, republicată,</w:t>
      </w:r>
      <w:r>
        <w:rPr>
          <w:rFonts w:ascii="Times New Roman" w:hAnsi="Times New Roman"/>
          <w:sz w:val="24"/>
          <w:szCs w:val="26"/>
          <w:lang w:val="pt-BR"/>
        </w:rPr>
        <w:t xml:space="preserve"> până la data de 07.03.2016, se pot trimite în scris propuneri, sugestiim, opinii cu valoare de recomandare privind proiectul de </w:t>
      </w:r>
      <w:r w:rsidRPr="00D9094F">
        <w:rPr>
          <w:rFonts w:ascii="Times New Roman" w:hAnsi="Times New Roman"/>
          <w:sz w:val="24"/>
          <w:szCs w:val="24"/>
          <w:lang w:val="pt-BR"/>
        </w:rPr>
        <w:t>act normativ de mai sus.</w:t>
      </w:r>
    </w:p>
    <w:p w:rsidR="00D9094F" w:rsidRDefault="00D9094F" w:rsidP="00F9551C">
      <w:pPr>
        <w:spacing w:after="0"/>
        <w:ind w:left="993" w:right="-22" w:firstLine="720"/>
        <w:jc w:val="both"/>
        <w:rPr>
          <w:rFonts w:ascii="Times New Roman" w:hAnsi="Times New Roman"/>
          <w:sz w:val="24"/>
          <w:szCs w:val="24"/>
          <w:lang w:val="ro-RO"/>
        </w:rPr>
      </w:pPr>
      <w:r w:rsidRPr="00D9094F">
        <w:rPr>
          <w:rFonts w:ascii="Times New Roman" w:hAnsi="Times New Roman"/>
          <w:sz w:val="24"/>
          <w:szCs w:val="24"/>
          <w:lang w:val="pt-BR"/>
        </w:rPr>
        <w:t>Propunerile</w:t>
      </w:r>
      <w:r w:rsidR="00796F04" w:rsidRPr="00D9094F">
        <w:rPr>
          <w:rFonts w:ascii="Times New Roman" w:hAnsi="Times New Roman"/>
          <w:sz w:val="24"/>
          <w:szCs w:val="24"/>
          <w:lang w:val="ro-RO"/>
        </w:rPr>
        <w:t xml:space="preserve">, sugestiile sau opiniile cu valoare de recomandare </w:t>
      </w:r>
      <w:r>
        <w:rPr>
          <w:rFonts w:ascii="Times New Roman" w:hAnsi="Times New Roman"/>
          <w:sz w:val="24"/>
          <w:szCs w:val="24"/>
          <w:lang w:val="ro-RO"/>
        </w:rPr>
        <w:t>se vor transmite:</w:t>
      </w:r>
    </w:p>
    <w:p w:rsidR="00D9094F" w:rsidRDefault="00D9094F" w:rsidP="00F9551C">
      <w:pPr>
        <w:pStyle w:val="ListParagraph"/>
        <w:numPr>
          <w:ilvl w:val="0"/>
          <w:numId w:val="2"/>
        </w:numPr>
        <w:spacing w:after="0"/>
        <w:ind w:left="993" w:right="-22"/>
        <w:jc w:val="both"/>
        <w:rPr>
          <w:rFonts w:ascii="Times New Roman" w:hAnsi="Times New Roman"/>
          <w:sz w:val="24"/>
          <w:szCs w:val="24"/>
          <w:lang w:val="ro-RO"/>
        </w:rPr>
      </w:pPr>
      <w:r>
        <w:rPr>
          <w:rFonts w:ascii="Times New Roman" w:hAnsi="Times New Roman"/>
          <w:sz w:val="24"/>
          <w:szCs w:val="24"/>
          <w:lang w:val="ro-RO"/>
        </w:rPr>
        <w:t xml:space="preserve">pe adresa </w:t>
      </w:r>
      <w:hyperlink r:id="rId9" w:history="1">
        <w:r w:rsidRPr="00FC7C87">
          <w:rPr>
            <w:rStyle w:val="Hyperlink"/>
            <w:rFonts w:ascii="Times New Roman" w:hAnsi="Times New Roman"/>
            <w:sz w:val="24"/>
            <w:szCs w:val="24"/>
            <w:lang w:val="ro-RO"/>
          </w:rPr>
          <w:t>registratura</w:t>
        </w:r>
        <w:r w:rsidRPr="00FC7C87">
          <w:rPr>
            <w:rStyle w:val="Hyperlink"/>
            <w:rFonts w:ascii="Times New Roman" w:hAnsi="Times New Roman"/>
            <w:sz w:val="24"/>
            <w:szCs w:val="24"/>
          </w:rPr>
          <w:t>@</w:t>
        </w:r>
        <w:r w:rsidRPr="00FC7C87">
          <w:rPr>
            <w:rStyle w:val="Hyperlink"/>
            <w:rFonts w:ascii="Times New Roman" w:hAnsi="Times New Roman"/>
            <w:sz w:val="24"/>
            <w:szCs w:val="24"/>
            <w:lang w:val="ro-RO"/>
          </w:rPr>
          <w:t>primarias1.ro</w:t>
        </w:r>
      </w:hyperlink>
      <w:r>
        <w:rPr>
          <w:rFonts w:ascii="Times New Roman" w:hAnsi="Times New Roman"/>
          <w:sz w:val="24"/>
          <w:szCs w:val="24"/>
          <w:lang w:val="ro-RO"/>
        </w:rPr>
        <w:t>;</w:t>
      </w:r>
    </w:p>
    <w:p w:rsidR="00D9094F" w:rsidRDefault="00D9094F" w:rsidP="00F9551C">
      <w:pPr>
        <w:pStyle w:val="ListParagraph"/>
        <w:numPr>
          <w:ilvl w:val="0"/>
          <w:numId w:val="2"/>
        </w:numPr>
        <w:spacing w:after="0"/>
        <w:ind w:left="993" w:right="-22"/>
        <w:jc w:val="both"/>
        <w:rPr>
          <w:rFonts w:ascii="Times New Roman" w:hAnsi="Times New Roman"/>
          <w:sz w:val="24"/>
          <w:szCs w:val="24"/>
          <w:lang w:val="ro-RO"/>
        </w:rPr>
      </w:pPr>
      <w:r>
        <w:rPr>
          <w:rFonts w:ascii="Times New Roman" w:hAnsi="Times New Roman"/>
          <w:sz w:val="24"/>
          <w:szCs w:val="24"/>
          <w:lang w:val="ro-RO"/>
        </w:rPr>
        <w:t>prin poştă, pe adresa Sectorului 1 al Municipiului Bucureşti, Bdul Banu Manta nr.9, sector 1, Bucureşti.</w:t>
      </w:r>
    </w:p>
    <w:p w:rsidR="00796F04" w:rsidRDefault="00F9551C" w:rsidP="00F9551C">
      <w:pPr>
        <w:pStyle w:val="ListParagraph"/>
        <w:numPr>
          <w:ilvl w:val="0"/>
          <w:numId w:val="2"/>
        </w:numPr>
        <w:spacing w:after="0"/>
        <w:ind w:left="993" w:right="-22"/>
        <w:jc w:val="both"/>
        <w:rPr>
          <w:rFonts w:ascii="Times New Roman" w:hAnsi="Times New Roman"/>
          <w:sz w:val="24"/>
          <w:szCs w:val="24"/>
          <w:lang w:val="ro-RO"/>
        </w:rPr>
      </w:pPr>
      <w:r>
        <w:rPr>
          <w:rFonts w:ascii="Times New Roman" w:hAnsi="Times New Roman"/>
          <w:sz w:val="24"/>
          <w:szCs w:val="24"/>
          <w:lang w:val="ro-RO"/>
        </w:rPr>
        <w:t xml:space="preserve">depuse la </w:t>
      </w:r>
      <w:r w:rsidR="004B0FF2" w:rsidRPr="00D9094F">
        <w:rPr>
          <w:rFonts w:ascii="Times New Roman" w:hAnsi="Times New Roman"/>
          <w:sz w:val="24"/>
          <w:szCs w:val="24"/>
          <w:lang w:val="ro-RO"/>
        </w:rPr>
        <w:t xml:space="preserve">Registratura Generală a </w:t>
      </w:r>
      <w:r w:rsidR="00796F04" w:rsidRPr="00D9094F">
        <w:rPr>
          <w:rFonts w:ascii="Times New Roman" w:hAnsi="Times New Roman"/>
          <w:sz w:val="24"/>
          <w:szCs w:val="24"/>
          <w:lang w:val="ro-RO"/>
        </w:rPr>
        <w:t xml:space="preserve"> Sectorului 1.</w:t>
      </w:r>
    </w:p>
    <w:p w:rsidR="00F9551C" w:rsidRDefault="00F9551C" w:rsidP="00F9551C">
      <w:pPr>
        <w:spacing w:after="0"/>
        <w:ind w:left="993" w:right="-22"/>
        <w:jc w:val="both"/>
        <w:rPr>
          <w:rFonts w:ascii="Times New Roman" w:hAnsi="Times New Roman"/>
          <w:sz w:val="24"/>
          <w:szCs w:val="24"/>
          <w:lang w:val="ro-RO"/>
        </w:rPr>
      </w:pPr>
      <w:r>
        <w:rPr>
          <w:rFonts w:ascii="Times New Roman" w:hAnsi="Times New Roman"/>
          <w:sz w:val="24"/>
          <w:szCs w:val="24"/>
          <w:lang w:val="ro-RO"/>
        </w:rPr>
        <w:t>Materialele transmise vor purta menţiunea:</w:t>
      </w:r>
    </w:p>
    <w:p w:rsidR="00F9551C" w:rsidRDefault="00F9551C" w:rsidP="00F9551C">
      <w:pPr>
        <w:spacing w:after="0"/>
        <w:ind w:left="993" w:right="-22"/>
        <w:jc w:val="both"/>
        <w:rPr>
          <w:rFonts w:ascii="Times New Roman" w:hAnsi="Times New Roman"/>
          <w:sz w:val="24"/>
          <w:szCs w:val="24"/>
          <w:lang w:val="ro-RO"/>
        </w:rPr>
      </w:pPr>
    </w:p>
    <w:p w:rsidR="00F9551C" w:rsidRPr="00F9551C" w:rsidRDefault="00F9551C" w:rsidP="00F9551C">
      <w:pPr>
        <w:spacing w:after="0"/>
        <w:ind w:left="993" w:right="-22"/>
        <w:jc w:val="center"/>
        <w:rPr>
          <w:rFonts w:ascii="Times New Roman" w:hAnsi="Times New Roman"/>
          <w:b/>
          <w:sz w:val="24"/>
          <w:szCs w:val="24"/>
          <w:lang w:val="ro-RO"/>
        </w:rPr>
      </w:pPr>
      <w:r w:rsidRPr="00F9551C">
        <w:rPr>
          <w:rFonts w:ascii="Times New Roman" w:hAnsi="Times New Roman"/>
          <w:b/>
          <w:sz w:val="24"/>
          <w:szCs w:val="24"/>
          <w:lang w:val="ro-RO"/>
        </w:rPr>
        <w:t>„Recomandare la proiect de act normativ”</w:t>
      </w:r>
    </w:p>
    <w:p w:rsidR="004B0FF2" w:rsidRPr="00516653" w:rsidRDefault="004B0FF2" w:rsidP="00516653">
      <w:pPr>
        <w:spacing w:after="0" w:line="240" w:lineRule="auto"/>
        <w:ind w:left="1530" w:right="-22" w:firstLine="720"/>
        <w:jc w:val="both"/>
        <w:rPr>
          <w:rFonts w:ascii="Times New Roman" w:hAnsi="Times New Roman"/>
          <w:sz w:val="26"/>
          <w:szCs w:val="28"/>
          <w:lang w:val="pt-BR"/>
        </w:rPr>
      </w:pPr>
    </w:p>
    <w:p w:rsidR="00796F04" w:rsidRPr="0003237E" w:rsidRDefault="00516653" w:rsidP="003031AE">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03237E">
        <w:rPr>
          <w:rFonts w:ascii="Times New Roman" w:hAnsi="Times New Roman"/>
          <w:b/>
          <w:sz w:val="28"/>
          <w:szCs w:val="28"/>
          <w:lang w:val="pt-BR"/>
          <w14:shadow w14:blurRad="50800" w14:dist="38100" w14:dir="2700000" w14:sx="100000" w14:sy="100000" w14:kx="0" w14:ky="0" w14:algn="tl">
            <w14:srgbClr w14:val="000000">
              <w14:alpha w14:val="60000"/>
            </w14:srgbClr>
          </w14:shadow>
        </w:rPr>
        <w:t>SECRETAR,</w:t>
      </w:r>
    </w:p>
    <w:p w:rsidR="00796F04" w:rsidRPr="0003237E" w:rsidRDefault="00796F04" w:rsidP="003031AE">
      <w:pPr>
        <w:tabs>
          <w:tab w:val="left" w:pos="3150"/>
        </w:tabs>
        <w:spacing w:after="0" w:line="240" w:lineRule="auto"/>
        <w:ind w:left="153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p>
    <w:p w:rsidR="00796F04" w:rsidRPr="0003237E" w:rsidRDefault="003031AE" w:rsidP="003031AE">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Pr>
          <w:rFonts w:ascii="Times New Roman" w:hAnsi="Times New Roman"/>
          <w:b/>
          <w:sz w:val="28"/>
          <w:szCs w:val="28"/>
          <w:lang w:val="pt-BR"/>
          <w14:shadow w14:blurRad="50800" w14:dist="38100" w14:dir="2700000" w14:sx="100000" w14:sy="100000" w14:kx="0" w14:ky="0" w14:algn="tl">
            <w14:srgbClr w14:val="000000">
              <w14:alpha w14:val="60000"/>
            </w14:srgbClr>
          </w14:shadow>
        </w:rPr>
        <w:t>REMUS ALEXANDRU MOLDOVEANU</w:t>
      </w:r>
    </w:p>
    <w:p w:rsidR="00516653" w:rsidRPr="003031AE" w:rsidRDefault="00516653"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4B0FF2" w:rsidRPr="003031AE" w:rsidRDefault="00516653"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Șef Serviciu Secretariat General, Audiențe,</w:t>
      </w:r>
    </w:p>
    <w:p w:rsidR="00796F04" w:rsidRPr="003031AE" w:rsidRDefault="00796F04"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Georgeta Raportaru</w:t>
      </w:r>
    </w:p>
    <w:p w:rsidR="00796F04" w:rsidRPr="003031AE" w:rsidRDefault="00796F04" w:rsidP="00516653">
      <w:pPr>
        <w:spacing w:after="0" w:line="240" w:lineRule="auto"/>
        <w:ind w:left="1530" w:right="-22" w:firstLine="720"/>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ab/>
        <w:t xml:space="preserve"> </w:t>
      </w:r>
    </w:p>
    <w:p w:rsidR="00F2559C" w:rsidRPr="00516653" w:rsidRDefault="00F2559C" w:rsidP="00516653">
      <w:pPr>
        <w:spacing w:after="0" w:line="240" w:lineRule="auto"/>
        <w:ind w:left="1530" w:right="-22" w:firstLine="720"/>
        <w:jc w:val="both"/>
        <w:rPr>
          <w:rFonts w:ascii="Times New Roman" w:hAnsi="Times New Roman"/>
          <w:sz w:val="26"/>
          <w:szCs w:val="28"/>
          <w:lang w:val="pt-BR"/>
        </w:rPr>
      </w:pPr>
    </w:p>
    <w:p w:rsidR="00516653" w:rsidRDefault="00516653" w:rsidP="00BC017D"/>
    <w:p w:rsidR="00516653" w:rsidRPr="0085047E" w:rsidRDefault="00516653" w:rsidP="0085047E">
      <w:pPr>
        <w:spacing w:after="0" w:line="240" w:lineRule="auto"/>
        <w:ind w:left="1530"/>
        <w:jc w:val="both"/>
        <w:rPr>
          <w:rFonts w:ascii="Times New Roman" w:hAnsi="Times New Roman"/>
          <w:sz w:val="20"/>
          <w:szCs w:val="20"/>
          <w:lang w:val="ro-RO"/>
        </w:rPr>
      </w:pPr>
      <w:r w:rsidRPr="00F32399">
        <w:rPr>
          <w:rFonts w:ascii="Times New Roman" w:hAnsi="Times New Roman"/>
          <w:sz w:val="20"/>
          <w:szCs w:val="20"/>
          <w:lang w:val="ro-RO"/>
        </w:rPr>
        <w:t xml:space="preserve">   </w:t>
      </w:r>
    </w:p>
    <w:p w:rsidR="00516653" w:rsidRDefault="00516653" w:rsidP="00516653">
      <w:pPr>
        <w:spacing w:line="240" w:lineRule="auto"/>
        <w:ind w:left="1530"/>
        <w:jc w:val="center"/>
        <w:rPr>
          <w:rFonts w:ascii="Times New Roman" w:hAnsi="Times New Roman"/>
          <w:sz w:val="28"/>
          <w:szCs w:val="28"/>
        </w:rPr>
      </w:pPr>
    </w:p>
    <w:p w:rsidR="00F9551C" w:rsidRPr="00F32399" w:rsidRDefault="00F9551C" w:rsidP="00516653">
      <w:pPr>
        <w:spacing w:line="240" w:lineRule="auto"/>
        <w:ind w:left="1530"/>
        <w:jc w:val="center"/>
        <w:rPr>
          <w:rFonts w:ascii="Times New Roman" w:hAnsi="Times New Roman"/>
          <w:sz w:val="28"/>
          <w:szCs w:val="28"/>
        </w:rPr>
      </w:pPr>
    </w:p>
    <w:p w:rsidR="00516653" w:rsidRPr="0003237E" w:rsidRDefault="00516653" w:rsidP="00516653">
      <w:pPr>
        <w:spacing w:line="240" w:lineRule="auto"/>
        <w:ind w:left="1530"/>
        <w:jc w:val="center"/>
        <w:rPr>
          <w:rFonts w:ascii="Times New Roman" w:hAnsi="Times New Roman"/>
          <w:b/>
          <w:sz w:val="36"/>
          <w:szCs w:val="36"/>
          <w14:shadow w14:blurRad="50800" w14:dist="38100" w14:dir="2700000" w14:sx="100000" w14:sy="100000" w14:kx="0" w14:ky="0" w14:algn="tl">
            <w14:srgbClr w14:val="000000">
              <w14:alpha w14:val="60000"/>
            </w14:srgbClr>
          </w14:shadow>
        </w:rPr>
      </w:pPr>
      <w:r w:rsidRPr="0003237E">
        <w:rPr>
          <w:rFonts w:ascii="Times New Roman" w:hAnsi="Times New Roman"/>
          <w:b/>
          <w:sz w:val="36"/>
          <w:szCs w:val="36"/>
          <w14:shadow w14:blurRad="50800" w14:dist="38100" w14:dir="2700000" w14:sx="100000" w14:sy="100000" w14:kx="0" w14:ky="0" w14:algn="tl">
            <w14:srgbClr w14:val="000000">
              <w14:alpha w14:val="60000"/>
            </w14:srgbClr>
          </w14:shadow>
        </w:rPr>
        <w:t>PROCES VERBAL</w:t>
      </w:r>
    </w:p>
    <w:p w:rsidR="00516653" w:rsidRPr="00D0048A" w:rsidRDefault="00516653" w:rsidP="00516653">
      <w:pPr>
        <w:spacing w:line="240" w:lineRule="auto"/>
        <w:ind w:left="1530"/>
        <w:jc w:val="center"/>
        <w:rPr>
          <w:rFonts w:ascii="Times New Roman" w:hAnsi="Times New Roman"/>
          <w:sz w:val="28"/>
          <w:szCs w:val="28"/>
        </w:rPr>
      </w:pPr>
      <w:r w:rsidRPr="00D0048A">
        <w:rPr>
          <w:rFonts w:ascii="Times New Roman" w:hAnsi="Times New Roman"/>
          <w:sz w:val="28"/>
          <w:szCs w:val="28"/>
        </w:rPr>
        <w:t>încheiat  ast</w:t>
      </w:r>
      <w:r w:rsidRPr="00D0048A">
        <w:rPr>
          <w:rFonts w:ascii="Times New Roman" w:hAnsi="Times New Roman"/>
          <w:sz w:val="28"/>
          <w:szCs w:val="28"/>
          <w:lang w:val="ro-RO"/>
        </w:rPr>
        <w:t>ă</w:t>
      </w:r>
      <w:r w:rsidRPr="00D0048A">
        <w:rPr>
          <w:rFonts w:ascii="Times New Roman" w:hAnsi="Times New Roman"/>
          <w:sz w:val="28"/>
          <w:szCs w:val="28"/>
        </w:rPr>
        <w:t xml:space="preserve">zi, </w:t>
      </w:r>
    </w:p>
    <w:p w:rsidR="00516653" w:rsidRPr="00D0048A" w:rsidRDefault="00D0048A" w:rsidP="00516653">
      <w:pPr>
        <w:spacing w:line="240" w:lineRule="auto"/>
        <w:ind w:left="1530"/>
        <w:jc w:val="center"/>
        <w:rPr>
          <w:rFonts w:ascii="Times New Roman" w:hAnsi="Times New Roman"/>
          <w:sz w:val="28"/>
          <w:szCs w:val="28"/>
        </w:rPr>
      </w:pPr>
      <w:r w:rsidRPr="00D0048A">
        <w:rPr>
          <w:rFonts w:ascii="Times New Roman" w:hAnsi="Times New Roman"/>
          <w:sz w:val="28"/>
          <w:szCs w:val="28"/>
        </w:rPr>
        <w:t>22.02.2016</w:t>
      </w:r>
    </w:p>
    <w:p w:rsidR="00516653" w:rsidRPr="007E6729" w:rsidRDefault="00D0048A" w:rsidP="0085047E">
      <w:pPr>
        <w:spacing w:line="240" w:lineRule="auto"/>
        <w:rPr>
          <w:rFonts w:ascii="Times New Roman" w:hAnsi="Times New Roman"/>
          <w:sz w:val="28"/>
          <w:szCs w:val="28"/>
        </w:rPr>
      </w:pPr>
      <w:r>
        <w:rPr>
          <w:rFonts w:ascii="Times New Roman" w:hAnsi="Times New Roman"/>
          <w:sz w:val="28"/>
          <w:szCs w:val="28"/>
        </w:rPr>
        <w:t>]</w:t>
      </w:r>
    </w:p>
    <w:p w:rsidR="00516653" w:rsidRPr="00FB0333" w:rsidRDefault="00516653" w:rsidP="003031AE">
      <w:pPr>
        <w:spacing w:line="360" w:lineRule="auto"/>
        <w:ind w:left="1530" w:firstLine="720"/>
        <w:jc w:val="both"/>
        <w:rPr>
          <w:rFonts w:ascii="Times New Roman" w:hAnsi="Times New Roman"/>
          <w:sz w:val="28"/>
          <w:szCs w:val="28"/>
        </w:rPr>
      </w:pPr>
      <w:r w:rsidRPr="003031AE">
        <w:rPr>
          <w:rFonts w:ascii="Times New Roman" w:hAnsi="Times New Roman"/>
          <w:sz w:val="28"/>
          <w:szCs w:val="28"/>
        </w:rPr>
        <w:t>Subsemnata GEORGETA RAPORTARU, Şef Serviciu  Secretariat General, Audienţe, am procedat la afişarea la sediul Primăriei Sectorului 1 (</w:t>
      </w:r>
      <w:r w:rsidR="0085047E">
        <w:rPr>
          <w:rFonts w:ascii="Times New Roman" w:hAnsi="Times New Roman"/>
          <w:sz w:val="28"/>
          <w:szCs w:val="28"/>
        </w:rPr>
        <w:t>Bdul Banu Manta nr.9, sector 1, Bucureşti</w:t>
      </w:r>
      <w:r w:rsidR="003031AE" w:rsidRPr="003031AE">
        <w:rPr>
          <w:rFonts w:ascii="Times New Roman" w:hAnsi="Times New Roman"/>
          <w:sz w:val="28"/>
          <w:szCs w:val="28"/>
        </w:rPr>
        <w:t>) a</w:t>
      </w:r>
      <w:r w:rsidR="00DA342D">
        <w:rPr>
          <w:rFonts w:ascii="Times New Roman" w:hAnsi="Times New Roman"/>
          <w:sz w:val="28"/>
          <w:szCs w:val="28"/>
        </w:rPr>
        <w:t xml:space="preserve"> </w:t>
      </w:r>
      <w:r w:rsidR="0085047E" w:rsidRPr="0085047E">
        <w:rPr>
          <w:rFonts w:ascii="Times New Roman" w:hAnsi="Times New Roman"/>
          <w:b/>
          <w:sz w:val="28"/>
          <w:szCs w:val="28"/>
          <w:lang w:val="pt-BR"/>
        </w:rPr>
        <w:t>Proiectului de hotărâre privind</w:t>
      </w:r>
      <w:r w:rsidR="0085047E">
        <w:rPr>
          <w:rFonts w:ascii="Times New Roman" w:hAnsi="Times New Roman"/>
          <w:sz w:val="28"/>
          <w:szCs w:val="28"/>
        </w:rPr>
        <w:t xml:space="preserve"> </w:t>
      </w:r>
      <w:r w:rsidR="003031AE" w:rsidRPr="003031AE">
        <w:rPr>
          <w:rFonts w:ascii="Times New Roman" w:hAnsi="Times New Roman"/>
          <w:b/>
          <w:sz w:val="28"/>
          <w:szCs w:val="28"/>
          <w:lang w:val="pt-BR"/>
        </w:rPr>
        <w:t xml:space="preserve">Regulamentul pentru </w:t>
      </w:r>
      <w:r w:rsidR="006277F0">
        <w:rPr>
          <w:rFonts w:ascii="Times New Roman" w:hAnsi="Times New Roman"/>
          <w:b/>
          <w:sz w:val="28"/>
          <w:szCs w:val="28"/>
          <w:lang w:val="pt-BR"/>
        </w:rPr>
        <w:t>desfăşurarea activităţii de alimentaţie publică pe raza Sectorului 1 al Municipiului Bucureşti</w:t>
      </w:r>
      <w:r w:rsidRPr="003031AE">
        <w:rPr>
          <w:rFonts w:ascii="Times New Roman" w:hAnsi="Times New Roman"/>
          <w:sz w:val="28"/>
          <w:szCs w:val="28"/>
          <w:lang w:val="ro-RO"/>
        </w:rPr>
        <w:t xml:space="preserve">, conform Legii transparenţei </w:t>
      </w:r>
      <w:r w:rsidRPr="00FB0333">
        <w:rPr>
          <w:rFonts w:ascii="Times New Roman" w:hAnsi="Times New Roman"/>
          <w:sz w:val="28"/>
          <w:szCs w:val="28"/>
        </w:rPr>
        <w:t xml:space="preserve">decizionale nr.52/2003.   </w:t>
      </w:r>
    </w:p>
    <w:p w:rsidR="00FB0333" w:rsidRPr="00FB0333" w:rsidRDefault="00F26A3C" w:rsidP="00FB0333">
      <w:pPr>
        <w:spacing w:after="0" w:line="360" w:lineRule="auto"/>
        <w:ind w:left="1530" w:firstLine="720"/>
        <w:jc w:val="both"/>
        <w:rPr>
          <w:rFonts w:ascii="Times New Roman" w:hAnsi="Times New Roman"/>
          <w:sz w:val="28"/>
          <w:szCs w:val="28"/>
        </w:rPr>
      </w:pPr>
      <w:r>
        <w:rPr>
          <w:rFonts w:ascii="Times New Roman" w:hAnsi="Times New Roman"/>
          <w:sz w:val="28"/>
          <w:szCs w:val="28"/>
        </w:rPr>
        <w:t xml:space="preserve">La data de </w:t>
      </w:r>
      <w:r w:rsidR="00FB0333">
        <w:rPr>
          <w:rFonts w:ascii="Times New Roman" w:hAnsi="Times New Roman"/>
          <w:sz w:val="28"/>
          <w:szCs w:val="28"/>
          <w:lang w:val="ro-RO"/>
        </w:rPr>
        <w:t xml:space="preserve"> </w:t>
      </w:r>
      <w:r w:rsidR="00D0048A">
        <w:rPr>
          <w:rFonts w:ascii="Times New Roman" w:hAnsi="Times New Roman"/>
          <w:sz w:val="28"/>
          <w:szCs w:val="28"/>
          <w:lang w:val="ro-RO"/>
        </w:rPr>
        <w:t>0</w:t>
      </w:r>
      <w:r w:rsidR="00F9551C">
        <w:rPr>
          <w:rFonts w:ascii="Times New Roman" w:hAnsi="Times New Roman"/>
          <w:sz w:val="28"/>
          <w:szCs w:val="28"/>
          <w:lang w:val="ro-RO"/>
        </w:rPr>
        <w:t>7</w:t>
      </w:r>
      <w:bookmarkStart w:id="0" w:name="_GoBack"/>
      <w:bookmarkEnd w:id="0"/>
      <w:r w:rsidR="00D0048A">
        <w:rPr>
          <w:rFonts w:ascii="Times New Roman" w:hAnsi="Times New Roman"/>
          <w:sz w:val="28"/>
          <w:szCs w:val="28"/>
          <w:lang w:val="ro-RO"/>
        </w:rPr>
        <w:t>.0</w:t>
      </w:r>
      <w:r w:rsidR="00EC41EA">
        <w:rPr>
          <w:rFonts w:ascii="Times New Roman" w:hAnsi="Times New Roman"/>
          <w:sz w:val="28"/>
          <w:szCs w:val="28"/>
          <w:lang w:val="ro-RO"/>
        </w:rPr>
        <w:t>3</w:t>
      </w:r>
      <w:r w:rsidR="00D0048A">
        <w:rPr>
          <w:rFonts w:ascii="Times New Roman" w:hAnsi="Times New Roman"/>
          <w:sz w:val="28"/>
          <w:szCs w:val="28"/>
          <w:lang w:val="ro-RO"/>
        </w:rPr>
        <w:t>.2016</w:t>
      </w:r>
      <w:r w:rsidR="00FB0333" w:rsidRPr="00D0048A">
        <w:rPr>
          <w:rFonts w:ascii="Times New Roman" w:hAnsi="Times New Roman"/>
          <w:sz w:val="28"/>
          <w:szCs w:val="28"/>
          <w:lang w:val="ro-RO"/>
        </w:rPr>
        <w:t xml:space="preserve"> </w:t>
      </w:r>
      <w:r w:rsidR="00FB0333" w:rsidRPr="00FB0333">
        <w:rPr>
          <w:rFonts w:ascii="Times New Roman" w:hAnsi="Times New Roman"/>
          <w:sz w:val="28"/>
          <w:szCs w:val="28"/>
        </w:rPr>
        <w:t>s</w:t>
      </w:r>
      <w:r>
        <w:rPr>
          <w:rFonts w:ascii="Times New Roman" w:hAnsi="Times New Roman"/>
          <w:sz w:val="28"/>
          <w:szCs w:val="28"/>
        </w:rPr>
        <w:t xml:space="preserve">e va comunica Serviciului Secretariat General, Audienţe </w:t>
      </w:r>
      <w:r w:rsidR="00FB0333" w:rsidRPr="00FB0333">
        <w:rPr>
          <w:rFonts w:ascii="Times New Roman" w:hAnsi="Times New Roman"/>
          <w:sz w:val="28"/>
          <w:szCs w:val="28"/>
        </w:rPr>
        <w:t xml:space="preserve"> dacă în evidenţele registraturii generale </w:t>
      </w:r>
      <w:r w:rsidR="00FB0333">
        <w:rPr>
          <w:rFonts w:ascii="Times New Roman" w:hAnsi="Times New Roman"/>
          <w:sz w:val="28"/>
          <w:szCs w:val="28"/>
        </w:rPr>
        <w:t>au fost înregistrate</w:t>
      </w:r>
      <w:r w:rsidR="00FB0333" w:rsidRPr="00FB0333">
        <w:rPr>
          <w:rFonts w:ascii="Times New Roman" w:hAnsi="Times New Roman"/>
          <w:sz w:val="28"/>
          <w:szCs w:val="28"/>
        </w:rPr>
        <w:t xml:space="preserve"> cereri  ce conţin propuneri, sugestii sau opinii referitoare la</w:t>
      </w:r>
      <w:r w:rsidR="00FB0333">
        <w:rPr>
          <w:rFonts w:ascii="Times New Roman" w:hAnsi="Times New Roman"/>
          <w:sz w:val="28"/>
          <w:szCs w:val="28"/>
        </w:rPr>
        <w:t xml:space="preserve"> regulamentul mai sus menţionat</w:t>
      </w:r>
      <w:r w:rsidR="00FB0333" w:rsidRPr="00FB0333">
        <w:rPr>
          <w:rFonts w:ascii="Times New Roman" w:hAnsi="Times New Roman"/>
          <w:sz w:val="28"/>
          <w:szCs w:val="28"/>
        </w:rPr>
        <w:t>.</w:t>
      </w:r>
    </w:p>
    <w:p w:rsidR="00F26A3C" w:rsidRDefault="00F26A3C" w:rsidP="00516653">
      <w:pPr>
        <w:spacing w:line="240" w:lineRule="auto"/>
        <w:ind w:left="1530"/>
        <w:jc w:val="both"/>
        <w:rPr>
          <w:rFonts w:ascii="Times New Roman" w:hAnsi="Times New Roman"/>
          <w:b/>
          <w:sz w:val="28"/>
          <w:lang w:val="ro-RO"/>
          <w14:shadow w14:blurRad="50800" w14:dist="38100" w14:dir="2700000" w14:sx="100000" w14:sy="100000" w14:kx="0" w14:ky="0" w14:algn="tl">
            <w14:srgbClr w14:val="000000">
              <w14:alpha w14:val="60000"/>
            </w14:srgbClr>
          </w14:shadow>
        </w:rPr>
      </w:pPr>
    </w:p>
    <w:p w:rsidR="00516653" w:rsidRPr="0003237E" w:rsidRDefault="00516653" w:rsidP="00516653">
      <w:pPr>
        <w:spacing w:line="240" w:lineRule="auto"/>
        <w:ind w:left="1530"/>
        <w:jc w:val="both"/>
        <w:rPr>
          <w:rFonts w:ascii="Times New Roman" w:hAnsi="Times New Roman"/>
          <w:b/>
          <w:sz w:val="28"/>
          <w:lang w:val="it-IT"/>
          <w14:shadow w14:blurRad="50800" w14:dist="38100" w14:dir="2700000" w14:sx="100000" w14:sy="100000" w14:kx="0" w14:ky="0" w14:algn="tl">
            <w14:srgbClr w14:val="000000">
              <w14:alpha w14:val="60000"/>
            </w14:srgbClr>
          </w14:shadow>
        </w:rPr>
      </w:pPr>
      <w:r w:rsidRPr="0003237E">
        <w:rPr>
          <w:rFonts w:ascii="Times New Roman" w:hAnsi="Times New Roman"/>
          <w:b/>
          <w:sz w:val="28"/>
          <w:lang w:val="ro-RO"/>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Serviciul Secretariat General,</w:t>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t xml:space="preserve"> </w:t>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t xml:space="preserve"> </w:t>
      </w:r>
      <w:r w:rsidR="003031AE">
        <w:rPr>
          <w:rFonts w:ascii="Times New Roman" w:hAnsi="Times New Roman"/>
          <w:b/>
          <w:sz w:val="28"/>
          <w:lang w:val="it-IT"/>
          <w14:shadow w14:blurRad="50800" w14:dist="38100" w14:dir="2700000" w14:sx="100000" w14:sy="100000" w14:kx="0" w14:ky="0" w14:algn="tl">
            <w14:srgbClr w14:val="000000">
              <w14:alpha w14:val="60000"/>
            </w14:srgbClr>
          </w14:shadow>
        </w:rPr>
        <w:t xml:space="preserve">   </w:t>
      </w:r>
      <w:r w:rsidR="0085047E">
        <w:rPr>
          <w:rFonts w:ascii="Times New Roman" w:hAnsi="Times New Roman"/>
          <w:b/>
          <w:sz w:val="28"/>
          <w:lang w:val="it-IT"/>
          <w14:shadow w14:blurRad="50800" w14:dist="38100" w14:dir="2700000" w14:sx="100000" w14:sy="100000" w14:kx="0" w14:ky="0" w14:algn="tl">
            <w14:srgbClr w14:val="000000">
              <w14:alpha w14:val="60000"/>
            </w14:srgbClr>
          </w14:shadow>
        </w:rPr>
        <w:t>Serviciul</w:t>
      </w:r>
      <w:r w:rsidR="003031AE">
        <w:rPr>
          <w:rFonts w:ascii="Times New Roman" w:hAnsi="Times New Roman"/>
          <w:b/>
          <w:sz w:val="28"/>
          <w:lang w:val="it-IT"/>
          <w14:shadow w14:blurRad="50800" w14:dist="38100" w14:dir="2700000" w14:sx="100000" w14:sy="100000" w14:kx="0" w14:ky="0" w14:algn="tl">
            <w14:srgbClr w14:val="000000">
              <w14:alpha w14:val="60000"/>
            </w14:srgbClr>
          </w14:shadow>
        </w:rPr>
        <w:t xml:space="preserve"> </w:t>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Registratură,</w:t>
      </w:r>
    </w:p>
    <w:p w:rsidR="00516653" w:rsidRPr="0003237E" w:rsidRDefault="00516653" w:rsidP="00516653">
      <w:pPr>
        <w:spacing w:line="240" w:lineRule="auto"/>
        <w:ind w:left="1530"/>
        <w:jc w:val="both"/>
        <w:rPr>
          <w:rFonts w:ascii="Times New Roman" w:hAnsi="Times New Roman"/>
          <w:b/>
          <w:sz w:val="28"/>
          <w:lang w:val="it-IT"/>
          <w14:shadow w14:blurRad="50800" w14:dist="38100" w14:dir="2700000" w14:sx="100000" w14:sy="100000" w14:kx="0" w14:ky="0" w14:algn="tl">
            <w14:srgbClr w14:val="000000">
              <w14:alpha w14:val="60000"/>
            </w14:srgbClr>
          </w14:shadow>
        </w:rPr>
      </w:pP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t xml:space="preserve">      Audienţe,</w:t>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t xml:space="preserve">     </w:t>
      </w:r>
      <w:r w:rsidR="0085047E">
        <w:rPr>
          <w:rFonts w:ascii="Times New Roman" w:hAnsi="Times New Roman"/>
          <w:b/>
          <w:sz w:val="28"/>
          <w:lang w:val="it-IT"/>
          <w14:shadow w14:blurRad="50800" w14:dist="38100" w14:dir="2700000" w14:sx="100000" w14:sy="100000" w14:kx="0" w14:ky="0" w14:algn="tl">
            <w14:srgbClr w14:val="000000">
              <w14:alpha w14:val="60000"/>
            </w14:srgbClr>
          </w14:shadow>
        </w:rPr>
        <w:t xml:space="preserve">    </w:t>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Relaţii cu Publicul,</w:t>
      </w:r>
    </w:p>
    <w:p w:rsidR="00516653" w:rsidRPr="0003237E" w:rsidRDefault="00516653" w:rsidP="00516653">
      <w:pPr>
        <w:spacing w:line="240" w:lineRule="auto"/>
        <w:ind w:left="1530"/>
        <w:jc w:val="both"/>
        <w:rPr>
          <w:rFonts w:ascii="Times New Roman" w:hAnsi="Times New Roman"/>
          <w:b/>
          <w:sz w:val="28"/>
          <w:lang w:val="it-IT"/>
          <w14:shadow w14:blurRad="50800" w14:dist="38100" w14:dir="2700000" w14:sx="100000" w14:sy="100000" w14:kx="0" w14:ky="0" w14:algn="tl">
            <w14:srgbClr w14:val="000000">
              <w14:alpha w14:val="60000"/>
            </w14:srgbClr>
          </w14:shadow>
        </w:rPr>
      </w:pPr>
    </w:p>
    <w:p w:rsidR="00516653" w:rsidRPr="0003237E" w:rsidRDefault="00516653" w:rsidP="00516653">
      <w:pPr>
        <w:spacing w:line="240" w:lineRule="auto"/>
        <w:ind w:left="1530"/>
        <w:jc w:val="both"/>
        <w:rPr>
          <w:rFonts w:ascii="Times New Roman" w:hAnsi="Times New Roman"/>
          <w:b/>
          <w:sz w:val="28"/>
          <w:lang w:val="it-IT"/>
          <w14:shadow w14:blurRad="50800" w14:dist="38100" w14:dir="2700000" w14:sx="100000" w14:sy="100000" w14:kx="0" w14:ky="0" w14:algn="tl">
            <w14:srgbClr w14:val="000000">
              <w14:alpha w14:val="60000"/>
            </w14:srgbClr>
          </w14:shadow>
        </w:rPr>
      </w:pP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t xml:space="preserve">       Georgeta Raportaru</w:t>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r>
      <w:r w:rsidRPr="0003237E">
        <w:rPr>
          <w:rFonts w:ascii="Times New Roman" w:hAnsi="Times New Roman"/>
          <w:b/>
          <w:sz w:val="28"/>
          <w:lang w:val="it-IT"/>
          <w14:shadow w14:blurRad="50800" w14:dist="38100" w14:dir="2700000" w14:sx="100000" w14:sy="100000" w14:kx="0" w14:ky="0" w14:algn="tl">
            <w14:srgbClr w14:val="000000">
              <w14:alpha w14:val="60000"/>
            </w14:srgbClr>
          </w14:shadow>
        </w:rPr>
        <w:tab/>
        <w:t xml:space="preserve">     </w:t>
      </w:r>
      <w:r w:rsidR="0085047E">
        <w:rPr>
          <w:rFonts w:ascii="Times New Roman" w:hAnsi="Times New Roman"/>
          <w:b/>
          <w:sz w:val="28"/>
          <w:lang w:val="it-IT"/>
          <w14:shadow w14:blurRad="50800" w14:dist="38100" w14:dir="2700000" w14:sx="100000" w14:sy="100000" w14:kx="0" w14:ky="0" w14:algn="tl">
            <w14:srgbClr w14:val="000000">
              <w14:alpha w14:val="60000"/>
            </w14:srgbClr>
          </w14:shadow>
        </w:rPr>
        <w:t>Cristina Ecaterina Sârb</w:t>
      </w:r>
    </w:p>
    <w:p w:rsidR="00516653" w:rsidRPr="0003237E" w:rsidRDefault="00516653" w:rsidP="00516653">
      <w:pPr>
        <w:spacing w:line="240" w:lineRule="auto"/>
        <w:rPr>
          <w:rFonts w:ascii="Times New Roman" w:hAnsi="Times New Roman"/>
          <w:b/>
          <w:sz w:val="28"/>
          <w:szCs w:val="28"/>
          <w:lang w:val="it-IT"/>
          <w14:shadow w14:blurRad="50800" w14:dist="38100" w14:dir="2700000" w14:sx="100000" w14:sy="100000" w14:kx="0" w14:ky="0" w14:algn="tl">
            <w14:srgbClr w14:val="000000">
              <w14:alpha w14:val="60000"/>
            </w14:srgbClr>
          </w14:shadow>
        </w:rPr>
      </w:pPr>
    </w:p>
    <w:sectPr w:rsidR="00516653" w:rsidRPr="0003237E" w:rsidSect="00F9551C">
      <w:headerReference w:type="default" r:id="rId10"/>
      <w:footerReference w:type="default" r:id="rId11"/>
      <w:pgSz w:w="11900" w:h="16840"/>
      <w:pgMar w:top="245" w:right="701" w:bottom="230" w:left="202" w:header="288" w:footer="2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B6" w:rsidRDefault="001930B6">
      <w:r>
        <w:separator/>
      </w:r>
    </w:p>
  </w:endnote>
  <w:endnote w:type="continuationSeparator" w:id="0">
    <w:p w:rsidR="001930B6" w:rsidRDefault="0019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Footer"/>
    </w:pPr>
    <w:r>
      <w:rPr>
        <w:noProof/>
      </w:rPr>
      <w:drawing>
        <wp:inline distT="0" distB="0" distL="0" distR="0" wp14:anchorId="4644B0AB" wp14:editId="543A6F34">
          <wp:extent cx="7296150" cy="723900"/>
          <wp:effectExtent l="19050" t="0" r="0" b="0"/>
          <wp:docPr id="2" name="Picture 2" descr="ad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a"/>
                  <pic:cNvPicPr>
                    <a:picLocks noChangeAspect="1" noChangeArrowheads="1"/>
                  </pic:cNvPicPr>
                </pic:nvPicPr>
                <pic:blipFill>
                  <a:blip r:embed="rId1"/>
                  <a:srcRect/>
                  <a:stretch>
                    <a:fillRect/>
                  </a:stretch>
                </pic:blipFill>
                <pic:spPr bwMode="auto">
                  <a:xfrm>
                    <a:off x="0" y="0"/>
                    <a:ext cx="7296150" cy="7239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B6" w:rsidRDefault="001930B6">
      <w:r>
        <w:separator/>
      </w:r>
    </w:p>
  </w:footnote>
  <w:footnote w:type="continuationSeparator" w:id="0">
    <w:p w:rsidR="001930B6" w:rsidRDefault="0019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Header"/>
    </w:pPr>
    <w:r>
      <w:rPr>
        <w:noProof/>
      </w:rPr>
      <w:drawing>
        <wp:inline distT="0" distB="0" distL="0" distR="0" wp14:anchorId="651D63DD" wp14:editId="338D13FD">
          <wp:extent cx="7296150" cy="1343025"/>
          <wp:effectExtent l="19050" t="0" r="0" b="0"/>
          <wp:docPr id="1" name="Picture 1" descr="ser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cre"/>
                  <pic:cNvPicPr>
                    <a:picLocks noChangeAspect="1" noChangeArrowheads="1"/>
                  </pic:cNvPicPr>
                </pic:nvPicPr>
                <pic:blipFill>
                  <a:blip r:embed="rId1"/>
                  <a:srcRect/>
                  <a:stretch>
                    <a:fillRect/>
                  </a:stretch>
                </pic:blipFill>
                <pic:spPr bwMode="auto">
                  <a:xfrm>
                    <a:off x="0" y="0"/>
                    <a:ext cx="7296150" cy="1343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F2"/>
    <w:rsid w:val="0003237E"/>
    <w:rsid w:val="000A4416"/>
    <w:rsid w:val="000B0F74"/>
    <w:rsid w:val="001930B6"/>
    <w:rsid w:val="001C0F5E"/>
    <w:rsid w:val="0023111C"/>
    <w:rsid w:val="003031AE"/>
    <w:rsid w:val="00331B6B"/>
    <w:rsid w:val="00386E88"/>
    <w:rsid w:val="003D7419"/>
    <w:rsid w:val="00480366"/>
    <w:rsid w:val="004B040B"/>
    <w:rsid w:val="004B0FF2"/>
    <w:rsid w:val="00516653"/>
    <w:rsid w:val="006277F0"/>
    <w:rsid w:val="006301A6"/>
    <w:rsid w:val="006855AC"/>
    <w:rsid w:val="00697443"/>
    <w:rsid w:val="00714F18"/>
    <w:rsid w:val="007562D6"/>
    <w:rsid w:val="00796F04"/>
    <w:rsid w:val="007F6349"/>
    <w:rsid w:val="0085047E"/>
    <w:rsid w:val="00854001"/>
    <w:rsid w:val="00AD0E9C"/>
    <w:rsid w:val="00B15E42"/>
    <w:rsid w:val="00B67D4E"/>
    <w:rsid w:val="00BC017D"/>
    <w:rsid w:val="00BE45AC"/>
    <w:rsid w:val="00D0048A"/>
    <w:rsid w:val="00D9094F"/>
    <w:rsid w:val="00DA342D"/>
    <w:rsid w:val="00DF0737"/>
    <w:rsid w:val="00EC41EA"/>
    <w:rsid w:val="00F16893"/>
    <w:rsid w:val="00F2559C"/>
    <w:rsid w:val="00F25D22"/>
    <w:rsid w:val="00F26A3C"/>
    <w:rsid w:val="00F8053E"/>
    <w:rsid w:val="00F9551C"/>
    <w:rsid w:val="00FB0333"/>
    <w:rsid w:val="00FE62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rimarias1.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t\Desktop\antete\antet-secretariat.august.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antet-secretariat.august.2010</Template>
  <TotalTime>109</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Catavencu</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secretariat</dc:creator>
  <cp:lastModifiedBy>Daniela Anton</cp:lastModifiedBy>
  <cp:revision>17</cp:revision>
  <cp:lastPrinted>2016-02-22T12:01:00Z</cp:lastPrinted>
  <dcterms:created xsi:type="dcterms:W3CDTF">2014-10-28T12:38:00Z</dcterms:created>
  <dcterms:modified xsi:type="dcterms:W3CDTF">2016-02-22T12:47:00Z</dcterms:modified>
</cp:coreProperties>
</file>