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r w:rsidRPr="00E10658">
        <w:rPr>
          <w:color w:val="000000" w:themeColor="text1"/>
          <w:lang w:val="ro-RO"/>
        </w:rPr>
        <w:t xml:space="preserve"> </w:t>
      </w:r>
    </w:p>
    <w:p w:rsidR="001565EA" w:rsidRPr="00E10658" w:rsidRDefault="001565EA" w:rsidP="001565EA">
      <w:pPr>
        <w:jc w:val="both"/>
        <w:rPr>
          <w:color w:val="000000" w:themeColor="text1"/>
          <w:lang w:val="ro-RO"/>
        </w:rPr>
      </w:pPr>
    </w:p>
    <w:p w:rsidR="001E1D32" w:rsidRPr="00E10658" w:rsidRDefault="001E1D32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2251FD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6871</w:t>
      </w:r>
      <w:r w:rsidR="00D35DC6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35DC6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05</w:t>
      </w:r>
      <w:r w:rsidR="00AB6D33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</w:t>
      </w:r>
      <w:r w:rsidR="00D35DC6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B6D33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  <w:r w:rsidR="0006683A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Pr="00E10658" w:rsidRDefault="00BE6E07" w:rsidP="001565EA">
      <w:pPr>
        <w:rPr>
          <w:color w:val="000000" w:themeColor="text1"/>
          <w:sz w:val="22"/>
          <w:lang w:val="ro-RO"/>
        </w:rPr>
      </w:pPr>
    </w:p>
    <w:p w:rsidR="00BE6E07" w:rsidRPr="00E10658" w:rsidRDefault="00BE6E07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Pr="00E10658">
        <w:rPr>
          <w:b/>
          <w:color w:val="000000" w:themeColor="text1"/>
          <w:sz w:val="26"/>
          <w:lang w:val="ro-RO"/>
        </w:rPr>
        <w:t xml:space="preserve">art.39, alin. (1)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E10658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BE6E07" w:rsidRPr="00E10658" w:rsidRDefault="00BE6E0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6E07" w:rsidRPr="00E10658" w:rsidRDefault="00BE6E07" w:rsidP="00BE6E0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BE6E07" w:rsidRPr="00E10658" w:rsidRDefault="00BE6E0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 </w:t>
      </w:r>
      <w:r w:rsidR="00D35DC6">
        <w:rPr>
          <w:b/>
          <w:color w:val="000000" w:themeColor="text1"/>
          <w:sz w:val="24"/>
          <w:lang w:val="ro-RO"/>
        </w:rPr>
        <w:t>11.12</w:t>
      </w:r>
      <w:r w:rsidR="001E1D32" w:rsidRPr="00D227F0">
        <w:rPr>
          <w:b/>
          <w:color w:val="000000" w:themeColor="text1"/>
          <w:sz w:val="24"/>
          <w:lang w:val="ro-RO"/>
        </w:rPr>
        <w:t>.2014</w:t>
      </w:r>
      <w:r w:rsidRPr="00D227F0">
        <w:rPr>
          <w:b/>
          <w:color w:val="000000" w:themeColor="text1"/>
          <w:sz w:val="24"/>
          <w:lang w:val="ro-RO"/>
        </w:rPr>
        <w:t>, ora 1</w:t>
      </w:r>
      <w:r w:rsidR="00997FF4" w:rsidRPr="00D227F0">
        <w:rPr>
          <w:b/>
          <w:color w:val="000000" w:themeColor="text1"/>
          <w:sz w:val="24"/>
          <w:lang w:val="ro-RO"/>
        </w:rPr>
        <w:t>4</w:t>
      </w:r>
      <w:r w:rsidRPr="00D227F0">
        <w:rPr>
          <w:b/>
          <w:color w:val="000000" w:themeColor="text1"/>
          <w:sz w:val="24"/>
          <w:lang w:val="ro-RO"/>
        </w:rPr>
        <w:t>.00</w:t>
      </w:r>
      <w:r w:rsidRPr="00D227F0">
        <w:rPr>
          <w:color w:val="000000" w:themeColor="text1"/>
          <w:sz w:val="24"/>
          <w:lang w:val="ro-RO"/>
        </w:rPr>
        <w:t>,</w:t>
      </w:r>
      <w:r w:rsidRPr="00D227F0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 sala de şedinţă a Primăriei Sectorului 1 din Şos.Bucureşti-Ploieşti nr.9-13,</w:t>
      </w:r>
      <w:r w:rsidRPr="00E10658">
        <w:rPr>
          <w:color w:val="000000" w:themeColor="text1"/>
          <w:sz w:val="24"/>
          <w:lang w:val="ro-RO"/>
        </w:rPr>
        <w:t xml:space="preserve"> etajul 7, Sector 1, cu următoarea </w:t>
      </w:r>
      <w:r w:rsidRPr="00E10658">
        <w:rPr>
          <w:b/>
          <w:color w:val="000000" w:themeColor="text1"/>
          <w:sz w:val="24"/>
          <w:lang w:val="ro-RO"/>
        </w:rPr>
        <w:t>ordine de zi:</w:t>
      </w:r>
    </w:p>
    <w:p w:rsidR="006D41F7" w:rsidRPr="00E10658" w:rsidRDefault="00911B57" w:rsidP="00B5384D">
      <w:pPr>
        <w:ind w:firstLine="567"/>
        <w:jc w:val="both"/>
        <w:rPr>
          <w:b/>
          <w:color w:val="000000" w:themeColor="text1"/>
          <w:sz w:val="22"/>
          <w:szCs w:val="28"/>
          <w:lang w:val="ro-RO"/>
        </w:rPr>
      </w:pPr>
      <w:r w:rsidRPr="00E10658">
        <w:rPr>
          <w:b/>
          <w:color w:val="000000" w:themeColor="text1"/>
          <w:sz w:val="22"/>
          <w:szCs w:val="28"/>
          <w:lang w:val="ro-RO"/>
        </w:rPr>
        <w:t xml:space="preserve">  </w:t>
      </w:r>
    </w:p>
    <w:p w:rsidR="00DE7AFB" w:rsidRPr="00E10658" w:rsidRDefault="00DE7AFB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 privind aprobarea   rectificării bugetului  general consolidat de  venituri  şi  cheltuieli pe titluri, articole și alineate pentru anul 2014 al  Consiliului  Local  Sector 1 - Primarul sectorului 1 al municipiului Bucureşti</w:t>
      </w:r>
    </w:p>
    <w:p w:rsidR="00111E90" w:rsidRPr="00E10658" w:rsidRDefault="00111E90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privind </w:t>
      </w:r>
      <w:r w:rsidR="00D35DC6">
        <w:rPr>
          <w:color w:val="000000" w:themeColor="text1"/>
          <w:sz w:val="24"/>
          <w:szCs w:val="24"/>
          <w:lang w:val="ro-RO"/>
        </w:rPr>
        <w:t xml:space="preserve">aprobarea continuării implementării Proiectului – Pilot de către Complexul Multifuncţional Caraiman şi Direcţia Generală de Asistenţă </w:t>
      </w:r>
      <w:r w:rsidR="00356060">
        <w:rPr>
          <w:color w:val="000000" w:themeColor="text1"/>
          <w:sz w:val="24"/>
          <w:szCs w:val="24"/>
          <w:lang w:val="ro-RO"/>
        </w:rPr>
        <w:t xml:space="preserve">Socială şi Protecţia Copilului Sector 1 în scopul asigurării de către DGASPC Sector 1, în calitate de angajator, a tuturor serviciilor medicale profilactice necesare pentru supravegherea sănătăţii lucrărilor din cadrul DGASPC Sector 1  </w:t>
      </w:r>
      <w:r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DD7B3C" w:rsidRDefault="00111E90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7818D3">
        <w:rPr>
          <w:b/>
          <w:color w:val="000000" w:themeColor="text1"/>
          <w:sz w:val="24"/>
          <w:lang w:val="ro-RO"/>
        </w:rPr>
        <w:t>Proiect de hotărâre</w:t>
      </w:r>
      <w:r>
        <w:rPr>
          <w:color w:val="000000" w:themeColor="text1"/>
          <w:sz w:val="24"/>
          <w:lang w:val="ro-RO"/>
        </w:rPr>
        <w:t xml:space="preserve"> pentru aprobarea </w:t>
      </w:r>
      <w:r w:rsidR="00356060">
        <w:rPr>
          <w:color w:val="000000" w:themeColor="text1"/>
          <w:sz w:val="24"/>
          <w:lang w:val="ro-RO"/>
        </w:rPr>
        <w:t>reţelei şcolare de stat şi particulare pe raza sectorului 1 al municipiului Bucureşti pentru anul 2015 - 2016</w:t>
      </w:r>
      <w:r w:rsidR="007818D3">
        <w:rPr>
          <w:color w:val="000000" w:themeColor="text1"/>
          <w:sz w:val="24"/>
          <w:lang w:val="ro-RO"/>
        </w:rPr>
        <w:t xml:space="preserve"> </w:t>
      </w:r>
      <w:r w:rsidR="007818D3" w:rsidRPr="00E10658">
        <w:rPr>
          <w:color w:val="000000" w:themeColor="text1"/>
          <w:sz w:val="24"/>
          <w:lang w:val="ro-RO"/>
        </w:rPr>
        <w:t>- Primarul sectorului 1 al municipiului Bucureşti</w:t>
      </w:r>
    </w:p>
    <w:p w:rsidR="007F6B76" w:rsidRDefault="007F6B76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lastRenderedPageBreak/>
        <w:t xml:space="preserve">Proiect de hotărâre </w:t>
      </w:r>
      <w:r>
        <w:rPr>
          <w:color w:val="000000" w:themeColor="text1"/>
          <w:sz w:val="24"/>
          <w:lang w:val="ro-RO"/>
        </w:rPr>
        <w:t xml:space="preserve">privind </w:t>
      </w:r>
      <w:r w:rsidR="00356060">
        <w:rPr>
          <w:color w:val="000000" w:themeColor="text1"/>
          <w:sz w:val="24"/>
          <w:lang w:val="ro-RO"/>
        </w:rPr>
        <w:t xml:space="preserve">transmiterea în administrarea Direcţiei Generale de Asistenţă Socială şi </w:t>
      </w:r>
      <w:r w:rsidR="00060944">
        <w:rPr>
          <w:color w:val="000000" w:themeColor="text1"/>
          <w:sz w:val="24"/>
          <w:lang w:val="ro-RO"/>
        </w:rPr>
        <w:t>Protecţia Copilului Sector 1 a unor bunuri imobile</w:t>
      </w:r>
      <w:r>
        <w:rPr>
          <w:color w:val="000000" w:themeColor="text1"/>
          <w:sz w:val="24"/>
          <w:lang w:val="ro-RO"/>
        </w:rPr>
        <w:t xml:space="preserve"> – Primarul Sectorului 1 al municipiului Bucureşti</w:t>
      </w:r>
    </w:p>
    <w:p w:rsidR="007F6B76" w:rsidRPr="007818D3" w:rsidRDefault="007F6B76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lang w:val="ro-RO"/>
        </w:rPr>
        <w:t xml:space="preserve">Proiect de hotărâre </w:t>
      </w:r>
      <w:r w:rsidR="00060944">
        <w:rPr>
          <w:color w:val="000000" w:themeColor="text1"/>
          <w:sz w:val="24"/>
          <w:lang w:val="ro-RO"/>
        </w:rPr>
        <w:t>pentru completarea Hotărârii Consiliului Local al Sectorului 1 nr. 70/2014 privind transmiterea în administrarea Administraţiei Unităţilor de Învăţământ Preuniversitar şi a Unităţilor Sanitare Publice Sector 1 a unui bun imobil</w:t>
      </w:r>
      <w:r w:rsidR="00142FDF">
        <w:rPr>
          <w:color w:val="000000" w:themeColor="text1"/>
          <w:sz w:val="24"/>
          <w:lang w:val="ro-RO"/>
        </w:rPr>
        <w:t xml:space="preserve"> </w:t>
      </w:r>
      <w:bookmarkStart w:id="0" w:name="_GoBack"/>
      <w:bookmarkEnd w:id="0"/>
      <w:r>
        <w:rPr>
          <w:color w:val="000000" w:themeColor="text1"/>
          <w:sz w:val="24"/>
          <w:lang w:val="ro-RO"/>
        </w:rPr>
        <w:t>– Primarul Sectorului 1 al municipiului Bucureşti</w:t>
      </w:r>
    </w:p>
    <w:p w:rsidR="0013423D" w:rsidRPr="00E10658" w:rsidRDefault="0013423D" w:rsidP="007818D3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 </w:t>
      </w:r>
      <w:r w:rsidR="00060944">
        <w:rPr>
          <w:color w:val="000000" w:themeColor="text1"/>
          <w:sz w:val="24"/>
          <w:lang w:val="ro-RO"/>
        </w:rPr>
        <w:t>pentru constituirea unei comisii conform contractului de concesiune nr. 2983/03.07.2009</w:t>
      </w:r>
      <w:r w:rsidRPr="00E10658">
        <w:rPr>
          <w:color w:val="000000" w:themeColor="text1"/>
          <w:sz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61761B" w:rsidRPr="00E10658" w:rsidRDefault="0061761B" w:rsidP="0061761B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 privind aprobarea </w:t>
      </w:r>
      <w:r>
        <w:rPr>
          <w:color w:val="000000" w:themeColor="text1"/>
          <w:sz w:val="24"/>
          <w:lang w:val="ro-RO"/>
        </w:rPr>
        <w:t>continuarea colaborării între Consiliul Local al Sectorului 1, prin Direcţia Generală de Asistenţă Socială şi Protecţia Copilului Sector 1 şi Asociaţia Diaconia – Aşezământul Social Patriarh Justinian Marina</w:t>
      </w:r>
      <w:r w:rsidRPr="00E10658">
        <w:rPr>
          <w:color w:val="000000" w:themeColor="text1"/>
          <w:sz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61761B" w:rsidRPr="00E10658" w:rsidRDefault="0061761B" w:rsidP="0061761B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privind aprobarea</w:t>
      </w:r>
      <w:r>
        <w:rPr>
          <w:color w:val="000000" w:themeColor="text1"/>
          <w:sz w:val="24"/>
          <w:lang w:val="ro-RO"/>
        </w:rPr>
        <w:t xml:space="preserve"> continuării</w:t>
      </w:r>
      <w:r w:rsidRPr="00E10658">
        <w:rPr>
          <w:color w:val="000000" w:themeColor="text1"/>
          <w:sz w:val="24"/>
          <w:lang w:val="ro-RO"/>
        </w:rPr>
        <w:t xml:space="preserve"> colaborării dintre Consiliul Local Sector 1, prin Direcţia Generală de Asistenţă Socială şi Protecţia Copilului Sector 1 </w:t>
      </w:r>
      <w:r w:rsidR="00F83239">
        <w:rPr>
          <w:color w:val="000000" w:themeColor="text1"/>
          <w:sz w:val="24"/>
          <w:lang w:val="ro-RO"/>
        </w:rPr>
        <w:t>şi Asociaţia SOS – Satele Copiilor România</w:t>
      </w:r>
      <w:r w:rsidRPr="00E10658">
        <w:rPr>
          <w:color w:val="000000" w:themeColor="text1"/>
          <w:sz w:val="24"/>
          <w:lang w:val="ro-RO"/>
        </w:rPr>
        <w:t xml:space="preserve">  </w:t>
      </w:r>
      <w:r w:rsidRPr="00E10658"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61761B" w:rsidRPr="00E10658" w:rsidRDefault="0061761B" w:rsidP="0061761B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Proiect de hotărâre</w:t>
      </w:r>
      <w:r w:rsidRPr="00E10658">
        <w:rPr>
          <w:color w:val="000000" w:themeColor="text1"/>
          <w:sz w:val="24"/>
          <w:lang w:val="ro-RO"/>
        </w:rPr>
        <w:t xml:space="preserve"> privind </w:t>
      </w:r>
      <w:r w:rsidR="00F83239">
        <w:rPr>
          <w:color w:val="000000" w:themeColor="text1"/>
          <w:sz w:val="24"/>
          <w:lang w:val="ro-RO"/>
        </w:rPr>
        <w:t>aprobarea continuării colaborării între Consiliul Local al Sectorului 1, prin Direcţia Generală de Asistenţă Socială şi Protecţia Copilului Sector 1 şi Asociaţia Caritas Bucureşti</w:t>
      </w:r>
      <w:r w:rsidRPr="00E10658">
        <w:rPr>
          <w:color w:val="000000" w:themeColor="text1"/>
          <w:sz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61761B" w:rsidRPr="00E10658" w:rsidRDefault="0061761B" w:rsidP="0061761B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 xml:space="preserve">Proiect de hotărâre </w:t>
      </w:r>
      <w:r w:rsidRPr="00E10658">
        <w:rPr>
          <w:color w:val="000000" w:themeColor="text1"/>
          <w:sz w:val="24"/>
          <w:lang w:val="ro-RO"/>
        </w:rPr>
        <w:t xml:space="preserve">privind aprobarea </w:t>
      </w:r>
      <w:r w:rsidR="00F83239">
        <w:rPr>
          <w:color w:val="000000" w:themeColor="text1"/>
          <w:sz w:val="24"/>
          <w:lang w:val="ro-RO"/>
        </w:rPr>
        <w:t>încheierii Actului adiţio</w:t>
      </w:r>
      <w:r w:rsidR="00744CB5">
        <w:rPr>
          <w:color w:val="000000" w:themeColor="text1"/>
          <w:sz w:val="24"/>
          <w:lang w:val="ro-RO"/>
        </w:rPr>
        <w:t>nal nr. 1 la Contractul de închiriere nr. 14563/19.04.2012</w:t>
      </w:r>
      <w:r w:rsidR="00F83239">
        <w:rPr>
          <w:color w:val="000000" w:themeColor="text1"/>
          <w:sz w:val="24"/>
          <w:lang w:val="ro-RO"/>
        </w:rPr>
        <w:t xml:space="preserve"> încheiat între domnul Lungu Corneliu şi Direcţia Generală de Asistenţă Socială şi Protecţia Copilului Sector 1</w:t>
      </w:r>
      <w:r w:rsidRPr="00E10658">
        <w:rPr>
          <w:color w:val="000000" w:themeColor="text1"/>
          <w:sz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 xml:space="preserve">- </w:t>
      </w:r>
      <w:r w:rsidRPr="00E10658">
        <w:rPr>
          <w:color w:val="000000" w:themeColor="text1"/>
          <w:sz w:val="24"/>
          <w:lang w:val="ro-RO"/>
        </w:rPr>
        <w:t>Primarul sectorului 1 al municipiului Bucureşti</w:t>
      </w:r>
    </w:p>
    <w:p w:rsidR="00371DB5" w:rsidRPr="00371DB5" w:rsidRDefault="00771A15" w:rsidP="00371DB5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E10658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371DB5" w:rsidRDefault="00371DB5" w:rsidP="00371DB5">
      <w:pPr>
        <w:ind w:left="448"/>
        <w:jc w:val="both"/>
        <w:rPr>
          <w:sz w:val="24"/>
          <w:lang w:val="ro-RO"/>
        </w:rPr>
      </w:pPr>
    </w:p>
    <w:p w:rsidR="00371DB5" w:rsidRDefault="00371DB5" w:rsidP="00371DB5">
      <w:pPr>
        <w:jc w:val="both"/>
        <w:rPr>
          <w:sz w:val="24"/>
          <w:lang w:val="ro-RO"/>
        </w:rPr>
      </w:pPr>
      <w:r w:rsidRPr="00371DB5">
        <w:rPr>
          <w:b/>
          <w:sz w:val="24"/>
          <w:lang w:val="ro-RO"/>
        </w:rPr>
        <w:t>12</w:t>
      </w:r>
      <w:r>
        <w:rPr>
          <w:sz w:val="24"/>
          <w:lang w:val="ro-RO"/>
        </w:rPr>
        <w:t xml:space="preserve">. </w:t>
      </w:r>
      <w:r w:rsidRPr="00371DB5">
        <w:rPr>
          <w:b/>
          <w:sz w:val="24"/>
          <w:lang w:val="ro-RO"/>
        </w:rPr>
        <w:t>Hotărâre</w:t>
      </w:r>
      <w:r w:rsidRPr="00371DB5">
        <w:rPr>
          <w:sz w:val="24"/>
          <w:lang w:val="ro-RO"/>
        </w:rPr>
        <w:t xml:space="preserve"> privind alegerea preşedintelui de şedinţă</w:t>
      </w:r>
    </w:p>
    <w:p w:rsidR="00371DB5" w:rsidRDefault="00371DB5" w:rsidP="00371DB5">
      <w:pPr>
        <w:ind w:left="448"/>
        <w:jc w:val="both"/>
        <w:rPr>
          <w:sz w:val="24"/>
          <w:lang w:val="ro-RO"/>
        </w:rPr>
      </w:pPr>
    </w:p>
    <w:p w:rsidR="007818D3" w:rsidRDefault="007818D3" w:rsidP="00996B10">
      <w:pPr>
        <w:jc w:val="both"/>
        <w:rPr>
          <w:color w:val="000000" w:themeColor="text1"/>
          <w:sz w:val="24"/>
          <w:lang w:val="ro-RO"/>
        </w:rPr>
      </w:pPr>
    </w:p>
    <w:p w:rsidR="007818D3" w:rsidRPr="00E10658" w:rsidRDefault="007818D3" w:rsidP="00996B10">
      <w:pPr>
        <w:jc w:val="both"/>
        <w:rPr>
          <w:color w:val="000000" w:themeColor="text1"/>
          <w:sz w:val="24"/>
          <w:lang w:val="ro-RO"/>
        </w:rPr>
      </w:pPr>
    </w:p>
    <w:p w:rsidR="003B7C88" w:rsidRPr="00E10658" w:rsidRDefault="003B7C88" w:rsidP="00996B10">
      <w:pPr>
        <w:jc w:val="both"/>
        <w:rPr>
          <w:color w:val="000000" w:themeColor="text1"/>
          <w:sz w:val="24"/>
          <w:lang w:val="ro-RO"/>
        </w:rPr>
      </w:pPr>
    </w:p>
    <w:p w:rsidR="00CF3D7F" w:rsidRPr="00E10658" w:rsidRDefault="001565E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3B7C88" w:rsidRDefault="003B7C88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18D3" w:rsidRPr="00E10658" w:rsidRDefault="007818D3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pStyle w:val="Heading4"/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3A77EE" w:rsidRPr="00E10658" w:rsidRDefault="003A77EE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C88" w:rsidRPr="00E10658" w:rsidRDefault="003B7C8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Pr="00E10658" w:rsidRDefault="003A77EE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9DE" w:rsidRPr="00E10658" w:rsidRDefault="00D539DE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Pr="00E10658" w:rsidRDefault="003908AE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Pr="00E10658" w:rsidRDefault="002C7797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E10658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E10658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E10658" w:rsidRDefault="00D73F8F">
      <w:pPr>
        <w:rPr>
          <w:color w:val="000000" w:themeColor="text1"/>
        </w:rPr>
      </w:pPr>
    </w:p>
    <w:p w:rsidR="0027400F" w:rsidRPr="00E10658" w:rsidRDefault="0027400F">
      <w:pPr>
        <w:rPr>
          <w:color w:val="000000" w:themeColor="text1"/>
        </w:rPr>
      </w:pPr>
    </w:p>
    <w:sectPr w:rsidR="0027400F" w:rsidRPr="00E10658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0C" w:rsidRDefault="009B230C" w:rsidP="001565EA">
      <w:r>
        <w:separator/>
      </w:r>
    </w:p>
  </w:endnote>
  <w:endnote w:type="continuationSeparator" w:id="0">
    <w:p w:rsidR="009B230C" w:rsidRDefault="009B230C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0C" w:rsidRDefault="009B230C" w:rsidP="001565EA">
      <w:r>
        <w:separator/>
      </w:r>
    </w:p>
  </w:footnote>
  <w:footnote w:type="continuationSeparator" w:id="0">
    <w:p w:rsidR="009B230C" w:rsidRDefault="009B230C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9B230C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46430"/>
    <w:rsid w:val="00052362"/>
    <w:rsid w:val="00060944"/>
    <w:rsid w:val="0006683A"/>
    <w:rsid w:val="00073A3A"/>
    <w:rsid w:val="000777F6"/>
    <w:rsid w:val="00095F2C"/>
    <w:rsid w:val="000A26ED"/>
    <w:rsid w:val="000A52F5"/>
    <w:rsid w:val="000C6847"/>
    <w:rsid w:val="000D3543"/>
    <w:rsid w:val="000D5F78"/>
    <w:rsid w:val="000F4C8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61763"/>
    <w:rsid w:val="001A7425"/>
    <w:rsid w:val="001B2FF8"/>
    <w:rsid w:val="001C5B01"/>
    <w:rsid w:val="001E059B"/>
    <w:rsid w:val="001E1D32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7400F"/>
    <w:rsid w:val="002951F0"/>
    <w:rsid w:val="00296767"/>
    <w:rsid w:val="002A573B"/>
    <w:rsid w:val="002C3987"/>
    <w:rsid w:val="002C7385"/>
    <w:rsid w:val="002C7797"/>
    <w:rsid w:val="002D15D1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A0248"/>
    <w:rsid w:val="003A69B3"/>
    <w:rsid w:val="003A77EE"/>
    <w:rsid w:val="003B0798"/>
    <w:rsid w:val="003B7C88"/>
    <w:rsid w:val="003F4C8F"/>
    <w:rsid w:val="00413667"/>
    <w:rsid w:val="004426AD"/>
    <w:rsid w:val="004433A1"/>
    <w:rsid w:val="004A5D28"/>
    <w:rsid w:val="004B7A8C"/>
    <w:rsid w:val="004F4F13"/>
    <w:rsid w:val="00506C31"/>
    <w:rsid w:val="00525E92"/>
    <w:rsid w:val="00535290"/>
    <w:rsid w:val="00540761"/>
    <w:rsid w:val="0054659A"/>
    <w:rsid w:val="005561A4"/>
    <w:rsid w:val="005570C4"/>
    <w:rsid w:val="00560E12"/>
    <w:rsid w:val="00582D38"/>
    <w:rsid w:val="00596461"/>
    <w:rsid w:val="005A1C94"/>
    <w:rsid w:val="005A55F6"/>
    <w:rsid w:val="005C1561"/>
    <w:rsid w:val="005F760A"/>
    <w:rsid w:val="00607419"/>
    <w:rsid w:val="00614FF0"/>
    <w:rsid w:val="0061761B"/>
    <w:rsid w:val="00646AB7"/>
    <w:rsid w:val="00654FCA"/>
    <w:rsid w:val="00655F3F"/>
    <w:rsid w:val="00665949"/>
    <w:rsid w:val="00667528"/>
    <w:rsid w:val="00696ABF"/>
    <w:rsid w:val="006B51C2"/>
    <w:rsid w:val="006D0F41"/>
    <w:rsid w:val="006D41F7"/>
    <w:rsid w:val="006F0173"/>
    <w:rsid w:val="00701BB6"/>
    <w:rsid w:val="00731C28"/>
    <w:rsid w:val="0073700D"/>
    <w:rsid w:val="00744CB5"/>
    <w:rsid w:val="00750CAE"/>
    <w:rsid w:val="0075543B"/>
    <w:rsid w:val="00771A15"/>
    <w:rsid w:val="00772084"/>
    <w:rsid w:val="007811B8"/>
    <w:rsid w:val="007818D3"/>
    <w:rsid w:val="007966B4"/>
    <w:rsid w:val="007A2201"/>
    <w:rsid w:val="007A51FD"/>
    <w:rsid w:val="007C1530"/>
    <w:rsid w:val="007C4CED"/>
    <w:rsid w:val="007D519D"/>
    <w:rsid w:val="007E14BE"/>
    <w:rsid w:val="007E3CEB"/>
    <w:rsid w:val="007F0F52"/>
    <w:rsid w:val="007F6B76"/>
    <w:rsid w:val="008068EE"/>
    <w:rsid w:val="008111D0"/>
    <w:rsid w:val="00825CB2"/>
    <w:rsid w:val="00835270"/>
    <w:rsid w:val="00850690"/>
    <w:rsid w:val="00864475"/>
    <w:rsid w:val="00866D96"/>
    <w:rsid w:val="00871678"/>
    <w:rsid w:val="008B7871"/>
    <w:rsid w:val="008C43E7"/>
    <w:rsid w:val="008D2CAF"/>
    <w:rsid w:val="008E3C01"/>
    <w:rsid w:val="00903761"/>
    <w:rsid w:val="00906D2A"/>
    <w:rsid w:val="00911B57"/>
    <w:rsid w:val="00924CA5"/>
    <w:rsid w:val="00930215"/>
    <w:rsid w:val="009306A6"/>
    <w:rsid w:val="00933E2D"/>
    <w:rsid w:val="00965CC4"/>
    <w:rsid w:val="00975084"/>
    <w:rsid w:val="00996B10"/>
    <w:rsid w:val="00997FF4"/>
    <w:rsid w:val="009A556F"/>
    <w:rsid w:val="009B230C"/>
    <w:rsid w:val="009C0310"/>
    <w:rsid w:val="009D0575"/>
    <w:rsid w:val="009D5909"/>
    <w:rsid w:val="009D73BE"/>
    <w:rsid w:val="009E43F0"/>
    <w:rsid w:val="009E6E30"/>
    <w:rsid w:val="00A039A3"/>
    <w:rsid w:val="00A34FD2"/>
    <w:rsid w:val="00A5675F"/>
    <w:rsid w:val="00A57C22"/>
    <w:rsid w:val="00A833DC"/>
    <w:rsid w:val="00A83998"/>
    <w:rsid w:val="00AA7D65"/>
    <w:rsid w:val="00AB6D33"/>
    <w:rsid w:val="00AD28D1"/>
    <w:rsid w:val="00AD5CFD"/>
    <w:rsid w:val="00AE0C1D"/>
    <w:rsid w:val="00AF0851"/>
    <w:rsid w:val="00AF40E2"/>
    <w:rsid w:val="00B22E0D"/>
    <w:rsid w:val="00B324D1"/>
    <w:rsid w:val="00B37AAD"/>
    <w:rsid w:val="00B419EB"/>
    <w:rsid w:val="00B4238D"/>
    <w:rsid w:val="00B5384D"/>
    <w:rsid w:val="00B57731"/>
    <w:rsid w:val="00B66082"/>
    <w:rsid w:val="00BC0173"/>
    <w:rsid w:val="00BD6E66"/>
    <w:rsid w:val="00BE26D9"/>
    <w:rsid w:val="00BE6E07"/>
    <w:rsid w:val="00BF1E59"/>
    <w:rsid w:val="00BF5C19"/>
    <w:rsid w:val="00BF6C8E"/>
    <w:rsid w:val="00C04C44"/>
    <w:rsid w:val="00C16CE4"/>
    <w:rsid w:val="00C27A1E"/>
    <w:rsid w:val="00C42733"/>
    <w:rsid w:val="00C42C62"/>
    <w:rsid w:val="00C44C7B"/>
    <w:rsid w:val="00C50C22"/>
    <w:rsid w:val="00C57E0F"/>
    <w:rsid w:val="00C656ED"/>
    <w:rsid w:val="00C7034A"/>
    <w:rsid w:val="00C95DCB"/>
    <w:rsid w:val="00CA3174"/>
    <w:rsid w:val="00CF3D7F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81C4F"/>
    <w:rsid w:val="00D863A6"/>
    <w:rsid w:val="00D900F4"/>
    <w:rsid w:val="00D93B7A"/>
    <w:rsid w:val="00DA0C6F"/>
    <w:rsid w:val="00DB7EB2"/>
    <w:rsid w:val="00DD7B3C"/>
    <w:rsid w:val="00DE106B"/>
    <w:rsid w:val="00DE110D"/>
    <w:rsid w:val="00DE7AFB"/>
    <w:rsid w:val="00DE7D45"/>
    <w:rsid w:val="00E0466A"/>
    <w:rsid w:val="00E0467A"/>
    <w:rsid w:val="00E071FF"/>
    <w:rsid w:val="00E07ED0"/>
    <w:rsid w:val="00E10658"/>
    <w:rsid w:val="00E1777A"/>
    <w:rsid w:val="00E20AB2"/>
    <w:rsid w:val="00E30101"/>
    <w:rsid w:val="00E32C53"/>
    <w:rsid w:val="00E358F8"/>
    <w:rsid w:val="00E42352"/>
    <w:rsid w:val="00E43F2D"/>
    <w:rsid w:val="00E711A6"/>
    <w:rsid w:val="00E74295"/>
    <w:rsid w:val="00E85422"/>
    <w:rsid w:val="00EC507C"/>
    <w:rsid w:val="00ED1564"/>
    <w:rsid w:val="00EE2C1E"/>
    <w:rsid w:val="00EE3C86"/>
    <w:rsid w:val="00F15BE3"/>
    <w:rsid w:val="00F23C57"/>
    <w:rsid w:val="00F25DD7"/>
    <w:rsid w:val="00F37375"/>
    <w:rsid w:val="00F516F3"/>
    <w:rsid w:val="00F52368"/>
    <w:rsid w:val="00F83239"/>
    <w:rsid w:val="00FA6AF2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6FE7-60B7-4818-BC04-8D83A11C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8</cp:revision>
  <cp:lastPrinted>2014-11-21T08:49:00Z</cp:lastPrinted>
  <dcterms:created xsi:type="dcterms:W3CDTF">2014-12-05T09:43:00Z</dcterms:created>
  <dcterms:modified xsi:type="dcterms:W3CDTF">2014-12-08T08:51:00Z</dcterms:modified>
</cp:coreProperties>
</file>