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62" w:rsidRPr="00F17C4E" w:rsidRDefault="00A87F62" w:rsidP="00F17C4E">
      <w:pPr>
        <w:tabs>
          <w:tab w:val="left" w:pos="284"/>
        </w:tabs>
        <w:jc w:val="center"/>
        <w:rPr>
          <w:rFonts w:ascii="Times New Roman" w:hAnsi="Times New Roman" w:cs="Times New Roman"/>
          <w:b/>
          <w:sz w:val="28"/>
          <w:szCs w:val="28"/>
        </w:rPr>
      </w:pPr>
      <w:r w:rsidRPr="00F17C4E">
        <w:rPr>
          <w:rFonts w:ascii="Times New Roman" w:hAnsi="Times New Roman" w:cs="Times New Roman"/>
          <w:b/>
          <w:sz w:val="28"/>
          <w:szCs w:val="28"/>
        </w:rPr>
        <w:t>INFORMAȚII PRIVIND CONDIȚIILE DE ACORDARE A AJUTORULUI PENTRU ÎNCĂLZIREA LOCUINȚEI SEZON 2018-2019</w:t>
      </w:r>
    </w:p>
    <w:p w:rsidR="00A87F62" w:rsidRPr="00F17C4E" w:rsidRDefault="00A87F62" w:rsidP="00A87F62">
      <w:pPr>
        <w:jc w:val="both"/>
        <w:rPr>
          <w:rFonts w:ascii="Times New Roman" w:hAnsi="Times New Roman" w:cs="Times New Roman"/>
          <w:b/>
          <w:sz w:val="28"/>
          <w:szCs w:val="28"/>
        </w:rPr>
      </w:pPr>
    </w:p>
    <w:p w:rsidR="00A87F62" w:rsidRPr="00F17C4E" w:rsidRDefault="00A87F62" w:rsidP="00A87F62">
      <w:pPr>
        <w:jc w:val="both"/>
        <w:rPr>
          <w:rFonts w:ascii="Times New Roman" w:hAnsi="Times New Roman" w:cs="Times New Roman"/>
          <w:b/>
          <w:sz w:val="28"/>
          <w:szCs w:val="28"/>
        </w:rPr>
      </w:pPr>
      <w:r w:rsidRPr="00F17C4E">
        <w:rPr>
          <w:rFonts w:ascii="Times New Roman" w:hAnsi="Times New Roman" w:cs="Times New Roman"/>
          <w:b/>
          <w:sz w:val="28"/>
          <w:szCs w:val="28"/>
        </w:rPr>
        <w:t>Pot beneficia de ajutor pentru încălzirea locuinței:</w:t>
      </w:r>
    </w:p>
    <w:p w:rsidR="009C5E90" w:rsidRPr="00F17C4E" w:rsidRDefault="00A87F62" w:rsidP="009C5E90">
      <w:pPr>
        <w:pStyle w:val="ListParagraph"/>
        <w:numPr>
          <w:ilvl w:val="0"/>
          <w:numId w:val="1"/>
        </w:numPr>
        <w:jc w:val="both"/>
        <w:rPr>
          <w:rFonts w:ascii="Times New Roman" w:hAnsi="Times New Roman" w:cs="Times New Roman"/>
          <w:sz w:val="28"/>
          <w:szCs w:val="28"/>
        </w:rPr>
      </w:pPr>
      <w:r w:rsidRPr="00F17C4E">
        <w:rPr>
          <w:rFonts w:ascii="Times New Roman" w:hAnsi="Times New Roman" w:cs="Times New Roman"/>
          <w:sz w:val="28"/>
          <w:szCs w:val="28"/>
        </w:rPr>
        <w:t xml:space="preserve">familiile sau persoanele singure (persoanele care au împlinit vârsta de 18 ani, care locuiesc singure și care nu se mai află în întreținerea părinților, precum și persoanele cu vârstă cuprinsă între 16 și 18 ani, care locuiesc și se gospodăresc singure și au capacitate de exercițiu anticipată, potrivit prevederilor art.40 din Legea nr.287/2009 privind Codul civil, republicată, cu modificările și completările ulterioare, cu domiciliul sau, după caz, reședința pe raza sectorului 1. </w:t>
      </w:r>
    </w:p>
    <w:p w:rsidR="009C5E90" w:rsidRPr="00F17C4E" w:rsidRDefault="00A87F62" w:rsidP="009C5E90">
      <w:pPr>
        <w:pStyle w:val="ListParagraph"/>
        <w:numPr>
          <w:ilvl w:val="0"/>
          <w:numId w:val="1"/>
        </w:numPr>
        <w:jc w:val="both"/>
        <w:rPr>
          <w:rFonts w:ascii="Times New Roman" w:hAnsi="Times New Roman" w:cs="Times New Roman"/>
          <w:sz w:val="28"/>
          <w:szCs w:val="28"/>
        </w:rPr>
      </w:pPr>
      <w:r w:rsidRPr="00F17C4E">
        <w:rPr>
          <w:rFonts w:ascii="Times New Roman" w:hAnsi="Times New Roman" w:cs="Times New Roman"/>
          <w:sz w:val="28"/>
          <w:szCs w:val="28"/>
        </w:rPr>
        <w:t xml:space="preserve">cetățeni români, precum și cetățeni străini ori apatrizi cu domiciliu sau, după caz, reședința în România, stabilită în condițiile legislației române. </w:t>
      </w:r>
    </w:p>
    <w:p w:rsidR="009C5E90" w:rsidRPr="00F17C4E" w:rsidRDefault="00A87F62" w:rsidP="009C5E90">
      <w:pPr>
        <w:pStyle w:val="ListParagraph"/>
        <w:numPr>
          <w:ilvl w:val="0"/>
          <w:numId w:val="1"/>
        </w:numPr>
        <w:jc w:val="both"/>
        <w:rPr>
          <w:rFonts w:ascii="Times New Roman" w:hAnsi="Times New Roman" w:cs="Times New Roman"/>
          <w:sz w:val="28"/>
          <w:szCs w:val="28"/>
        </w:rPr>
      </w:pPr>
      <w:r w:rsidRPr="00F17C4E">
        <w:rPr>
          <w:rFonts w:ascii="Times New Roman" w:hAnsi="Times New Roman" w:cs="Times New Roman"/>
          <w:sz w:val="28"/>
          <w:szCs w:val="28"/>
        </w:rPr>
        <w:t xml:space="preserve">familiile și persoanele singure care nu au cetățenia română, dacă se află în una din următoarele situații: </w:t>
      </w:r>
    </w:p>
    <w:p w:rsidR="006F61CF" w:rsidRPr="00F17C4E" w:rsidRDefault="00A87F62" w:rsidP="00815A1B">
      <w:pPr>
        <w:pStyle w:val="ListParagraph"/>
        <w:numPr>
          <w:ilvl w:val="0"/>
          <w:numId w:val="4"/>
        </w:numPr>
        <w:jc w:val="both"/>
        <w:rPr>
          <w:rFonts w:ascii="Times New Roman" w:hAnsi="Times New Roman" w:cs="Times New Roman"/>
          <w:sz w:val="28"/>
          <w:szCs w:val="28"/>
        </w:rPr>
      </w:pPr>
      <w:r w:rsidRPr="00F17C4E">
        <w:rPr>
          <w:rFonts w:ascii="Times New Roman" w:hAnsi="Times New Roman" w:cs="Times New Roman"/>
          <w:sz w:val="28"/>
          <w:szCs w:val="28"/>
        </w:rPr>
        <w:t>sunt cetăţeni ai unui stat membru al Uniunii Europene, ai Spaţiului Economic European, ai Confederaţiei Elveţiene sau ai altor state, pe perioada în care au domiciliul sau, după caz, reşedinţa în România, în condiţiile legii;</w:t>
      </w:r>
    </w:p>
    <w:p w:rsidR="009C5E90" w:rsidRPr="00F17C4E" w:rsidRDefault="00A87F62" w:rsidP="00815A1B">
      <w:pPr>
        <w:pStyle w:val="ListParagraph"/>
        <w:numPr>
          <w:ilvl w:val="0"/>
          <w:numId w:val="4"/>
        </w:numPr>
        <w:jc w:val="both"/>
        <w:rPr>
          <w:rFonts w:ascii="Times New Roman" w:hAnsi="Times New Roman" w:cs="Times New Roman"/>
          <w:sz w:val="28"/>
          <w:szCs w:val="28"/>
        </w:rPr>
      </w:pPr>
      <w:r w:rsidRPr="00F17C4E">
        <w:rPr>
          <w:rFonts w:ascii="Times New Roman" w:hAnsi="Times New Roman" w:cs="Times New Roman"/>
          <w:sz w:val="28"/>
          <w:szCs w:val="28"/>
        </w:rPr>
        <w:t>sunt cetăţeni străini sau apatrizi cărora li s-a aco</w:t>
      </w:r>
      <w:bookmarkStart w:id="0" w:name="_GoBack"/>
      <w:bookmarkEnd w:id="0"/>
      <w:r w:rsidRPr="00F17C4E">
        <w:rPr>
          <w:rFonts w:ascii="Times New Roman" w:hAnsi="Times New Roman" w:cs="Times New Roman"/>
          <w:sz w:val="28"/>
          <w:szCs w:val="28"/>
        </w:rPr>
        <w:t xml:space="preserve">rdat, în condiţiile legii, o formă de protecţie şi au domiciliul sau, după caz, reşedinţa în România, în condiţiile legii; </w:t>
      </w:r>
    </w:p>
    <w:p w:rsidR="009C5E90" w:rsidRPr="00F17C4E" w:rsidRDefault="00A87F62" w:rsidP="00815A1B">
      <w:pPr>
        <w:pStyle w:val="ListParagraph"/>
        <w:numPr>
          <w:ilvl w:val="0"/>
          <w:numId w:val="4"/>
        </w:numPr>
        <w:jc w:val="both"/>
        <w:rPr>
          <w:rFonts w:ascii="Times New Roman" w:hAnsi="Times New Roman" w:cs="Times New Roman"/>
          <w:sz w:val="28"/>
          <w:szCs w:val="28"/>
        </w:rPr>
      </w:pPr>
      <w:r w:rsidRPr="00F17C4E">
        <w:rPr>
          <w:rFonts w:ascii="Times New Roman" w:hAnsi="Times New Roman" w:cs="Times New Roman"/>
          <w:sz w:val="28"/>
          <w:szCs w:val="28"/>
        </w:rPr>
        <w:t xml:space="preserve">sunt apatrizi care au domiciliul sau, după caz, reşedinţa în România, în condiţiile legii. </w:t>
      </w:r>
    </w:p>
    <w:p w:rsidR="009C5E90" w:rsidRPr="00F17C4E" w:rsidRDefault="00A87F62" w:rsidP="00F17C4E">
      <w:pPr>
        <w:tabs>
          <w:tab w:val="left" w:pos="284"/>
        </w:tabs>
        <w:ind w:firstLine="708"/>
        <w:jc w:val="both"/>
        <w:rPr>
          <w:rFonts w:ascii="Times New Roman" w:hAnsi="Times New Roman" w:cs="Times New Roman"/>
          <w:i/>
          <w:sz w:val="28"/>
          <w:szCs w:val="28"/>
        </w:rPr>
      </w:pPr>
      <w:r w:rsidRPr="00F17C4E">
        <w:rPr>
          <w:rFonts w:ascii="Times New Roman" w:hAnsi="Times New Roman" w:cs="Times New Roman"/>
          <w:i/>
          <w:sz w:val="28"/>
          <w:szCs w:val="28"/>
        </w:rPr>
        <w:t xml:space="preserve">Ajutorul pentru încălzirea locuinței se acordă famiilor, respectiv persoanelor singure numai pentru locuința de domiciliu sau, după caz, de reședință a acestora. </w:t>
      </w:r>
    </w:p>
    <w:p w:rsidR="00316ACF" w:rsidRPr="00F17C4E" w:rsidRDefault="00A87F62" w:rsidP="009C5E90">
      <w:pPr>
        <w:ind w:firstLine="708"/>
        <w:jc w:val="both"/>
        <w:rPr>
          <w:rFonts w:ascii="Times New Roman" w:hAnsi="Times New Roman" w:cs="Times New Roman"/>
          <w:sz w:val="28"/>
          <w:szCs w:val="28"/>
        </w:rPr>
      </w:pPr>
      <w:r w:rsidRPr="00F17C4E">
        <w:rPr>
          <w:rFonts w:ascii="Times New Roman" w:hAnsi="Times New Roman" w:cs="Times New Roman"/>
          <w:b/>
          <w:sz w:val="28"/>
          <w:szCs w:val="28"/>
        </w:rPr>
        <w:t>Titularul ajutorului</w:t>
      </w:r>
      <w:r w:rsidRPr="00F17C4E">
        <w:rPr>
          <w:rFonts w:ascii="Times New Roman" w:hAnsi="Times New Roman" w:cs="Times New Roman"/>
          <w:sz w:val="28"/>
          <w:szCs w:val="28"/>
        </w:rPr>
        <w:t xml:space="preserve"> pentru încălzirea locuinţei este reprezentantul familiei sau, după caz, persoana singură care îndeplineşte condiţiile legale de acodare a ajutorului, care solicită acordarea acestuia şi care poate fi după caz; proprietarul locuinţei, succesorul de drept al acestuia, persoana care a înstrăinat locuinţa în baza unui contract de vânzare-cumpărare cu clauză de întreţinere sau cu drept de habitaţie, titularul contractului de închiriere, comodat, concesiune al acestuia ori alt membru de familie major şi împuternicit de proprietarul locuinţei sau de titularul contractului de închiriere ori, după caz, reprezentantul legal al persoanei singure care nu a împlinit vârsat de 16 ani. </w:t>
      </w:r>
    </w:p>
    <w:p w:rsidR="00316ACF" w:rsidRPr="00F17C4E" w:rsidRDefault="00A87F62" w:rsidP="00F17C4E">
      <w:pPr>
        <w:ind w:firstLine="708"/>
        <w:jc w:val="both"/>
        <w:rPr>
          <w:rFonts w:ascii="Times New Roman" w:hAnsi="Times New Roman" w:cs="Times New Roman"/>
          <w:sz w:val="28"/>
          <w:szCs w:val="28"/>
        </w:rPr>
      </w:pPr>
      <w:r w:rsidRPr="00F17C4E">
        <w:rPr>
          <w:rFonts w:ascii="Times New Roman" w:hAnsi="Times New Roman" w:cs="Times New Roman"/>
          <w:sz w:val="28"/>
          <w:szCs w:val="28"/>
        </w:rPr>
        <w:lastRenderedPageBreak/>
        <w:t xml:space="preserve">Pentru acordarea </w:t>
      </w:r>
      <w:r w:rsidRPr="00F17C4E">
        <w:rPr>
          <w:rFonts w:ascii="Times New Roman" w:hAnsi="Times New Roman" w:cs="Times New Roman"/>
          <w:b/>
          <w:sz w:val="28"/>
          <w:szCs w:val="28"/>
        </w:rPr>
        <w:t>ajutorului cu energie termică</w:t>
      </w:r>
      <w:r w:rsidRPr="00F17C4E">
        <w:rPr>
          <w:rFonts w:ascii="Times New Roman" w:hAnsi="Times New Roman" w:cs="Times New Roman"/>
          <w:sz w:val="28"/>
          <w:szCs w:val="28"/>
        </w:rPr>
        <w:t xml:space="preserve">, limita venitului mediu net lunar pe membru de familie este de </w:t>
      </w:r>
      <w:r w:rsidRPr="00F17C4E">
        <w:rPr>
          <w:rFonts w:ascii="Times New Roman" w:hAnsi="Times New Roman" w:cs="Times New Roman"/>
          <w:b/>
          <w:sz w:val="28"/>
          <w:szCs w:val="28"/>
        </w:rPr>
        <w:t>786 lei în cazul familiilor şi 1.082 lei în cazul persoanei singure</w:t>
      </w:r>
      <w:r w:rsidRPr="00F17C4E">
        <w:rPr>
          <w:rFonts w:ascii="Times New Roman" w:hAnsi="Times New Roman" w:cs="Times New Roman"/>
          <w:sz w:val="28"/>
          <w:szCs w:val="28"/>
        </w:rPr>
        <w:t xml:space="preserve">. </w:t>
      </w:r>
    </w:p>
    <w:p w:rsidR="00A87F62" w:rsidRPr="00F17C4E" w:rsidRDefault="00A87F62" w:rsidP="00316ACF">
      <w:pPr>
        <w:ind w:firstLine="708"/>
        <w:jc w:val="both"/>
        <w:rPr>
          <w:rFonts w:ascii="Times New Roman" w:hAnsi="Times New Roman" w:cs="Times New Roman"/>
          <w:sz w:val="28"/>
          <w:szCs w:val="28"/>
        </w:rPr>
      </w:pPr>
      <w:r w:rsidRPr="00F17C4E">
        <w:rPr>
          <w:rFonts w:ascii="Times New Roman" w:hAnsi="Times New Roman" w:cs="Times New Roman"/>
          <w:sz w:val="28"/>
          <w:szCs w:val="28"/>
        </w:rPr>
        <w:t xml:space="preserve">Pentru acordarea ajutorului cu </w:t>
      </w:r>
      <w:r w:rsidRPr="00F17C4E">
        <w:rPr>
          <w:rFonts w:ascii="Times New Roman" w:hAnsi="Times New Roman" w:cs="Times New Roman"/>
          <w:b/>
          <w:sz w:val="28"/>
          <w:szCs w:val="28"/>
        </w:rPr>
        <w:t>gaze naturale, energie electrică</w:t>
      </w:r>
      <w:r w:rsidR="00316ACF" w:rsidRPr="00F17C4E">
        <w:rPr>
          <w:rFonts w:ascii="Times New Roman" w:hAnsi="Times New Roman" w:cs="Times New Roman"/>
          <w:sz w:val="28"/>
          <w:szCs w:val="28"/>
        </w:rPr>
        <w:t xml:space="preserve">, precum şi cel cu combustibili solizi sau </w:t>
      </w:r>
      <w:r w:rsidRPr="00F17C4E">
        <w:rPr>
          <w:rFonts w:ascii="Times New Roman" w:hAnsi="Times New Roman" w:cs="Times New Roman"/>
          <w:sz w:val="28"/>
          <w:szCs w:val="28"/>
        </w:rPr>
        <w:t xml:space="preserve">petrolieri, limita venitului net pe membru de familie este de </w:t>
      </w:r>
      <w:r w:rsidRPr="00F17C4E">
        <w:rPr>
          <w:rFonts w:ascii="Times New Roman" w:hAnsi="Times New Roman" w:cs="Times New Roman"/>
          <w:b/>
          <w:sz w:val="28"/>
          <w:szCs w:val="28"/>
        </w:rPr>
        <w:t>615 lei atât în cazul familiilor cât şi în cazul persoanei singure</w:t>
      </w:r>
      <w:r w:rsidRPr="00F17C4E">
        <w:rPr>
          <w:rFonts w:ascii="Times New Roman" w:hAnsi="Times New Roman" w:cs="Times New Roman"/>
          <w:sz w:val="28"/>
          <w:szCs w:val="28"/>
        </w:rPr>
        <w:t>.</w:t>
      </w:r>
    </w:p>
    <w:p w:rsidR="00406666" w:rsidRPr="00F17C4E" w:rsidRDefault="00A87F62" w:rsidP="00406666">
      <w:pPr>
        <w:ind w:firstLine="708"/>
        <w:jc w:val="both"/>
        <w:rPr>
          <w:rFonts w:ascii="Times New Roman" w:hAnsi="Times New Roman" w:cs="Times New Roman"/>
          <w:i/>
          <w:sz w:val="28"/>
          <w:szCs w:val="28"/>
        </w:rPr>
      </w:pPr>
      <w:r w:rsidRPr="00F17C4E">
        <w:rPr>
          <w:rFonts w:ascii="Times New Roman" w:hAnsi="Times New Roman" w:cs="Times New Roman"/>
          <w:i/>
          <w:sz w:val="28"/>
          <w:szCs w:val="28"/>
        </w:rPr>
        <w:t xml:space="preserve">Ajutoarele pentru încălzirea locuinţei cu energie electrică se acordă doar în situația în care acesta este principalul sistem de încălzire utilizat. </w:t>
      </w:r>
    </w:p>
    <w:p w:rsidR="00815A1B" w:rsidRPr="00F17C4E" w:rsidRDefault="00A87F62" w:rsidP="00815A1B">
      <w:pPr>
        <w:ind w:firstLine="708"/>
        <w:jc w:val="both"/>
        <w:rPr>
          <w:rFonts w:ascii="Times New Roman" w:hAnsi="Times New Roman" w:cs="Times New Roman"/>
          <w:sz w:val="28"/>
          <w:szCs w:val="28"/>
        </w:rPr>
      </w:pPr>
      <w:r w:rsidRPr="00F17C4E">
        <w:rPr>
          <w:rFonts w:ascii="Times New Roman" w:hAnsi="Times New Roman" w:cs="Times New Roman"/>
          <w:sz w:val="28"/>
          <w:szCs w:val="28"/>
        </w:rPr>
        <w:t xml:space="preserve">Ajutoarele de încălzire nu se acordă persoanelor/familiilor care deţin cel puţin unul dintre bunurile prevăzute în Anexa nr. 4 la normele metodologice de aplicare a prevederilor legii nr.416/2001 privind venitul minim garantat, respectiv: </w:t>
      </w:r>
    </w:p>
    <w:p w:rsidR="00815A1B" w:rsidRPr="00F17C4E" w:rsidRDefault="00A87F62" w:rsidP="00815A1B">
      <w:pPr>
        <w:pStyle w:val="ListParagraph"/>
        <w:numPr>
          <w:ilvl w:val="0"/>
          <w:numId w:val="3"/>
        </w:numPr>
        <w:jc w:val="both"/>
        <w:rPr>
          <w:rFonts w:ascii="Times New Roman" w:hAnsi="Times New Roman" w:cs="Times New Roman"/>
          <w:sz w:val="28"/>
          <w:szCs w:val="28"/>
        </w:rPr>
      </w:pPr>
      <w:r w:rsidRPr="00F17C4E">
        <w:rPr>
          <w:rFonts w:ascii="Times New Roman" w:hAnsi="Times New Roman" w:cs="Times New Roman"/>
          <w:sz w:val="28"/>
          <w:szCs w:val="28"/>
        </w:rPr>
        <w:t>clădiri sau alte spaţii locative în afara locuinţei de domiciliu şi a anexelor gospodăreşti sau alte imobile aflate în proprietate;</w:t>
      </w:r>
    </w:p>
    <w:p w:rsidR="00815A1B" w:rsidRPr="00F17C4E" w:rsidRDefault="00A87F62" w:rsidP="00F17C4E">
      <w:pPr>
        <w:pStyle w:val="ListParagraph"/>
        <w:numPr>
          <w:ilvl w:val="0"/>
          <w:numId w:val="3"/>
        </w:numPr>
        <w:spacing w:before="240" w:after="0"/>
        <w:jc w:val="both"/>
        <w:rPr>
          <w:rFonts w:ascii="Times New Roman" w:hAnsi="Times New Roman" w:cs="Times New Roman"/>
          <w:sz w:val="28"/>
          <w:szCs w:val="28"/>
        </w:rPr>
      </w:pPr>
      <w:r w:rsidRPr="00F17C4E">
        <w:rPr>
          <w:rFonts w:ascii="Times New Roman" w:hAnsi="Times New Roman" w:cs="Times New Roman"/>
          <w:sz w:val="28"/>
          <w:szCs w:val="28"/>
        </w:rPr>
        <w:t xml:space="preserve"> mijloace de transport (autoturism/autoturisme şi/sau motocicletă/motociclete cu o vechime mai mică de 10 ani cu excepţia celor adaptate pentru persoanele cu handicap ori destinate transportului acestora sau persoanelor dependente precum şi pentru uzul persoanelor aflate în zone greu accesibile, mai mult de un autoturism/motocicletă cu o vechime mai mare de 10 ani);</w:t>
      </w:r>
    </w:p>
    <w:p w:rsidR="00815A1B" w:rsidRPr="00F17C4E" w:rsidRDefault="00A87F62" w:rsidP="00815A1B">
      <w:pPr>
        <w:pStyle w:val="ListParagraph"/>
        <w:numPr>
          <w:ilvl w:val="0"/>
          <w:numId w:val="3"/>
        </w:numPr>
        <w:jc w:val="both"/>
        <w:rPr>
          <w:rFonts w:ascii="Times New Roman" w:hAnsi="Times New Roman" w:cs="Times New Roman"/>
          <w:sz w:val="28"/>
          <w:szCs w:val="28"/>
        </w:rPr>
      </w:pPr>
      <w:r w:rsidRPr="00F17C4E">
        <w:rPr>
          <w:rFonts w:ascii="Times New Roman" w:hAnsi="Times New Roman" w:cs="Times New Roman"/>
          <w:sz w:val="28"/>
          <w:szCs w:val="28"/>
        </w:rPr>
        <w:t>terenuri de împrejmuire a locuinţei şi curtea aferentă şi alte terenuri intravilane care depăşesc 1000 m² în zona u</w:t>
      </w:r>
      <w:r w:rsidR="00815A1B" w:rsidRPr="00F17C4E">
        <w:rPr>
          <w:rFonts w:ascii="Times New Roman" w:hAnsi="Times New Roman" w:cs="Times New Roman"/>
          <w:sz w:val="28"/>
          <w:szCs w:val="28"/>
        </w:rPr>
        <w:t>rbană şi 2000m² în zona rurală;</w:t>
      </w:r>
    </w:p>
    <w:p w:rsidR="00815A1B" w:rsidRPr="00F17C4E" w:rsidRDefault="00A87F62" w:rsidP="00815A1B">
      <w:pPr>
        <w:pStyle w:val="ListParagraph"/>
        <w:numPr>
          <w:ilvl w:val="0"/>
          <w:numId w:val="3"/>
        </w:numPr>
        <w:jc w:val="both"/>
        <w:rPr>
          <w:rFonts w:ascii="Times New Roman" w:hAnsi="Times New Roman" w:cs="Times New Roman"/>
          <w:sz w:val="28"/>
          <w:szCs w:val="28"/>
        </w:rPr>
      </w:pPr>
      <w:r w:rsidRPr="00F17C4E">
        <w:rPr>
          <w:rFonts w:ascii="Times New Roman" w:hAnsi="Times New Roman" w:cs="Times New Roman"/>
          <w:sz w:val="28"/>
          <w:szCs w:val="28"/>
        </w:rPr>
        <w:t>depozite bancare de peste 3.000 lei etc.</w:t>
      </w:r>
    </w:p>
    <w:p w:rsidR="00A87F62" w:rsidRPr="00F17C4E" w:rsidRDefault="00A87F62" w:rsidP="00815A1B">
      <w:pPr>
        <w:ind w:firstLine="708"/>
        <w:jc w:val="both"/>
        <w:rPr>
          <w:rFonts w:ascii="Times New Roman" w:hAnsi="Times New Roman" w:cs="Times New Roman"/>
          <w:sz w:val="28"/>
          <w:szCs w:val="28"/>
        </w:rPr>
      </w:pPr>
      <w:r w:rsidRPr="00F17C4E">
        <w:rPr>
          <w:rFonts w:ascii="Times New Roman" w:hAnsi="Times New Roman" w:cs="Times New Roman"/>
          <w:sz w:val="28"/>
          <w:szCs w:val="28"/>
        </w:rPr>
        <w:t>În cazul în care familia sau persoana singură are în proprietate, închiriere, concesiune, comodat sau altă formă de deţinere cel puţin unul dintre bunurile cuprinse în lista bunurilor ce conduc la excluderea acordării ajutorului pentru încălzirea locuinţei, conform Anexei 2 la Normele metodologice de aplicare a prevederilor OUG nr.70/2011 privind măsurile de protecţie socială în perioada sezonului rece, aprobate prin H.G. nr. 920/2011, aceasta nu beneficiază de ajutor pentru încălzirea locuinţei.</w:t>
      </w:r>
    </w:p>
    <w:sectPr w:rsidR="00A87F62" w:rsidRPr="00F17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B9E"/>
    <w:multiLevelType w:val="hybridMultilevel"/>
    <w:tmpl w:val="AD5E7A46"/>
    <w:lvl w:ilvl="0" w:tplc="D2EEAC32">
      <w:start w:val="1"/>
      <w:numFmt w:val="bullet"/>
      <w:lvlText w:val="-"/>
      <w:lvlJc w:val="left"/>
      <w:pPr>
        <w:ind w:left="1068" w:hanging="360"/>
      </w:pPr>
      <w:rPr>
        <w:rFonts w:ascii="Times New Roman" w:eastAsiaTheme="minorHAns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F3B7F17"/>
    <w:multiLevelType w:val="hybridMultilevel"/>
    <w:tmpl w:val="D38C1BA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1E0843B1"/>
    <w:multiLevelType w:val="hybridMultilevel"/>
    <w:tmpl w:val="43EADFE8"/>
    <w:lvl w:ilvl="0" w:tplc="DE3E8FA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4AF61193"/>
    <w:multiLevelType w:val="hybridMultilevel"/>
    <w:tmpl w:val="97121E82"/>
    <w:lvl w:ilvl="0" w:tplc="FA8A267A">
      <w:start w:val="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62"/>
    <w:rsid w:val="00316ACF"/>
    <w:rsid w:val="00406666"/>
    <w:rsid w:val="006F61CF"/>
    <w:rsid w:val="00815A1B"/>
    <w:rsid w:val="009C5E90"/>
    <w:rsid w:val="00A87F62"/>
    <w:rsid w:val="00C60385"/>
    <w:rsid w:val="00F17C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46FD"/>
  <w15:chartTrackingRefBased/>
  <w15:docId w15:val="{97C91D3F-8299-4BAD-9611-F28B8F21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0E4F-0B72-47F3-88A2-C3012A85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2018-10-03T09:29:00Z</dcterms:created>
  <dcterms:modified xsi:type="dcterms:W3CDTF">2018-10-03T09:29:00Z</dcterms:modified>
</cp:coreProperties>
</file>