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72C7F" w14:textId="77777777" w:rsidR="00417A80" w:rsidRPr="00417A80" w:rsidRDefault="00417A80" w:rsidP="00611FC5">
      <w:pPr>
        <w:spacing w:line="360" w:lineRule="auto"/>
        <w:rPr>
          <w:rFonts w:ascii="Times New Roman" w:hAnsi="Times New Roman" w:cs="Times New Roman"/>
          <w:b/>
          <w:color w:val="FF0000"/>
          <w:sz w:val="6"/>
          <w:szCs w:val="6"/>
          <w:lang w:val="ro-RO"/>
        </w:rPr>
      </w:pPr>
    </w:p>
    <w:p w14:paraId="2AC978CD" w14:textId="7A653257" w:rsidR="00611FC5" w:rsidRPr="00E53418" w:rsidRDefault="00611FC5" w:rsidP="00377DF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Nr. </w:t>
      </w:r>
      <w:r w:rsidR="00E53418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1295</w:t>
      </w:r>
      <w:r w:rsidR="004F4C95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/</w:t>
      </w:r>
      <w:r w:rsidR="00A75C12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0</w:t>
      </w:r>
      <w:r w:rsidR="00345512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</w:t>
      </w:r>
      <w:r w:rsidR="00A75C12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.0</w:t>
      </w:r>
      <w:r w:rsidR="007059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8</w:t>
      </w:r>
      <w:r w:rsidR="00A75C12" w:rsidRPr="00E534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.2020</w:t>
      </w:r>
    </w:p>
    <w:p w14:paraId="0E2C18DB" w14:textId="77777777" w:rsidR="00611FC5" w:rsidRPr="00377DF2" w:rsidRDefault="00611FC5" w:rsidP="00377DF2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ro-RO"/>
        </w:rPr>
      </w:pPr>
      <w:r w:rsidRPr="00377DF2">
        <w:rPr>
          <w:rFonts w:ascii="Times New Roman" w:hAnsi="Times New Roman" w:cs="Times New Roman"/>
          <w:b/>
          <w:i/>
          <w:sz w:val="26"/>
          <w:szCs w:val="26"/>
          <w:u w:val="single"/>
          <w:lang w:val="ro-RO"/>
        </w:rPr>
        <w:t>ANUNŢ</w:t>
      </w:r>
    </w:p>
    <w:p w14:paraId="4CC24EDE" w14:textId="2820ACA2" w:rsidR="00611FC5" w:rsidRPr="00377DF2" w:rsidRDefault="00611FC5" w:rsidP="00417A8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411A4C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377DF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privind </w:t>
      </w:r>
      <w:r w:rsidR="00093744" w:rsidRPr="00377DF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organizarea unui examen de promovare a personalului contractual </w:t>
      </w:r>
    </w:p>
    <w:p w14:paraId="55587529" w14:textId="3976C85F" w:rsidR="00611FC5" w:rsidRPr="001C01F2" w:rsidRDefault="00611FC5" w:rsidP="00417A8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o-RO" w:eastAsia="en-GB"/>
        </w:rPr>
      </w:pPr>
      <w:r w:rsidRPr="001C01F2">
        <w:rPr>
          <w:rFonts w:ascii="Times New Roman" w:hAnsi="Times New Roman" w:cs="Times New Roman"/>
          <w:b/>
          <w:sz w:val="18"/>
          <w:szCs w:val="18"/>
          <w:lang w:val="ro-RO"/>
        </w:rPr>
        <w:t xml:space="preserve">În temeiul prevederilor art. </w:t>
      </w:r>
      <w:r w:rsidR="00CF1DAA">
        <w:rPr>
          <w:rFonts w:ascii="Times New Roman" w:hAnsi="Times New Roman" w:cs="Times New Roman"/>
          <w:b/>
          <w:sz w:val="18"/>
          <w:szCs w:val="18"/>
          <w:lang w:val="ro-RO"/>
        </w:rPr>
        <w:t>41</w:t>
      </w:r>
      <w:r w:rsidR="00362998">
        <w:rPr>
          <w:rFonts w:ascii="Times New Roman" w:hAnsi="Times New Roman" w:cs="Times New Roman"/>
          <w:b/>
          <w:sz w:val="18"/>
          <w:szCs w:val="18"/>
          <w:vertAlign w:val="superscript"/>
          <w:lang w:val="ro-RO"/>
        </w:rPr>
        <w:t xml:space="preserve">1 </w:t>
      </w:r>
      <w:r w:rsidRPr="001C01F2">
        <w:rPr>
          <w:rFonts w:ascii="Times New Roman" w:hAnsi="Times New Roman" w:cs="Times New Roman"/>
          <w:b/>
          <w:sz w:val="18"/>
          <w:szCs w:val="18"/>
          <w:lang w:val="ro-RO"/>
        </w:rPr>
        <w:t xml:space="preserve"> din Regulamentul </w:t>
      </w:r>
      <w:r w:rsidRPr="001C01F2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cadru privind stabilirea principiilor generale de ocupare a unui post vacant sau temporar vacant corespunzător funcţiilor contractuale </w:t>
      </w:r>
      <w:r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>şi a criteriilor de promovare în grade sau trepte profesionale imediat superioare a personalului contractual din sectorul bugetar plătit din fonduri publice, aprobat prin Hotărârea Guvernului nr. 286/2011, cu modificările și completările ulterioare</w:t>
      </w:r>
      <w:r w:rsidR="00362998"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, coroborate cu Procedura internă privind organizarea și desfășurarea examenului de promovare a personalului contractual din cadrul </w:t>
      </w:r>
      <w:r w:rsidR="00362998" w:rsidRPr="00362998">
        <w:rPr>
          <w:rFonts w:ascii="Times New Roman" w:hAnsi="Times New Roman" w:cs="Times New Roman"/>
          <w:b/>
          <w:sz w:val="18"/>
          <w:szCs w:val="18"/>
          <w:lang w:val="ro-RO"/>
        </w:rPr>
        <w:t xml:space="preserve">Direcţiei de Utilități Publice, Salubrizare și Protecția Mediului Sector 1, aprobată prin </w:t>
      </w:r>
      <w:r w:rsidR="00362998"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>Decizia nr.155/29.07.2020</w:t>
      </w:r>
      <w:r w:rsid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 </w:t>
      </w:r>
      <w:r w:rsidRPr="001C01F2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 </w:t>
      </w:r>
    </w:p>
    <w:p w14:paraId="3D938FEB" w14:textId="77777777" w:rsidR="00611FC5" w:rsidRPr="00377DF2" w:rsidRDefault="00611FC5" w:rsidP="000E6A87">
      <w:pPr>
        <w:spacing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1BE57C9D" w14:textId="23596B5B" w:rsidR="000B745B" w:rsidRPr="00377DF2" w:rsidRDefault="00611FC5" w:rsidP="000E6A8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 str. Mureș nr. 18-24</w:t>
      </w:r>
      <w:r w:rsidR="00B0139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, etaj 2, </w:t>
      </w:r>
      <w:r w:rsidR="008103E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</w:t>
      </w: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ector 1</w:t>
      </w:r>
      <w:r w:rsidR="000B745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189EFBDF" w14:textId="3C290C66" w:rsidR="00611FC5" w:rsidRPr="00377DF2" w:rsidRDefault="00EA3FAE" w:rsidP="000E6A8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ORGANIZEAZĂ </w:t>
      </w:r>
      <w:r w:rsidR="000B745B" w:rsidRPr="00377DF2">
        <w:rPr>
          <w:rFonts w:ascii="Times New Roman" w:hAnsi="Times New Roman" w:cs="Times New Roman"/>
          <w:b/>
          <w:sz w:val="24"/>
          <w:szCs w:val="24"/>
          <w:lang w:val="ro-RO"/>
        </w:rPr>
        <w:t>EXAMEN DE PROMOVARE</w:t>
      </w:r>
      <w:r w:rsidRPr="00377DF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0B745B"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PERSONALULUI CONTRACTUAL DE EXECUȚIE</w:t>
      </w:r>
      <w:r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B745B" w:rsidRPr="00377DF2">
        <w:rPr>
          <w:rFonts w:ascii="Times New Roman" w:hAnsi="Times New Roman" w:cs="Times New Roman"/>
          <w:b/>
          <w:sz w:val="24"/>
          <w:szCs w:val="24"/>
          <w:lang w:val="ro-RO"/>
        </w:rPr>
        <w:t>ÎNTR-O FUNCȚIE PENTRU CARE ESTE PREVĂZUT</w:t>
      </w:r>
      <w:r w:rsidR="00790FDD"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 NIVEL DE STUDII SUPERIOR</w:t>
      </w:r>
      <w:r w:rsidR="007C1B6B" w:rsidRPr="00377DF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F005A"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SERVICIUL AUTORIZAȚII INFRASTRUCTURĂ DIN CADRUL DIRECȚIEI INFRASTRUCTURĂ</w:t>
      </w:r>
    </w:p>
    <w:p w14:paraId="26314612" w14:textId="77777777" w:rsidR="006B1155" w:rsidRPr="00377DF2" w:rsidRDefault="006B1155" w:rsidP="00B0139B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0C93F4B6" w14:textId="273AE291" w:rsidR="00607A71" w:rsidRPr="00A22A2C" w:rsidRDefault="008103EB" w:rsidP="009557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7DF2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Examenul de promovare într-o func</w:t>
      </w:r>
      <w:r w:rsidR="007C1B6B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ț</w:t>
      </w:r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 cu un nivel de studii superior, va avea loc la sediul </w:t>
      </w:r>
      <w:r w:rsidR="00775311" w:rsidRPr="00A22A2C">
        <w:rPr>
          <w:rFonts w:ascii="Times New Roman" w:hAnsi="Times New Roman" w:cs="Times New Roman"/>
          <w:sz w:val="24"/>
          <w:szCs w:val="24"/>
          <w:lang w:val="ro-RO"/>
        </w:rPr>
        <w:t>Direcţiei de Utilități Publice, Salubrizare și Protecția Mediului Sector 1</w:t>
      </w:r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F005A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str. </w:t>
      </w:r>
      <w:r w:rsidR="00775311" w:rsidRPr="00A22A2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Mureș nr. 18-24, etaj 2, sector 1 </w:t>
      </w:r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 va consta în susținerea unei probe scrise</w:t>
      </w:r>
      <w:r w:rsidR="006F005A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BF7B42F" w14:textId="77777777" w:rsidR="00377DF2" w:rsidRPr="00377DF2" w:rsidRDefault="00377DF2" w:rsidP="00611FC5">
      <w:pPr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10"/>
          <w:szCs w:val="10"/>
          <w:lang w:val="ro-RO"/>
        </w:rPr>
      </w:pPr>
      <w:bookmarkStart w:id="0" w:name="_Hlk36213337"/>
    </w:p>
    <w:p w14:paraId="6D783E67" w14:textId="465EBFFA" w:rsidR="00EA3FAE" w:rsidRPr="00A22A2C" w:rsidRDefault="00EA3FAE" w:rsidP="00611FC5">
      <w:pPr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MODALITATEA DE DESFĂȘURARE A EXAMENULUI</w:t>
      </w:r>
      <w:r w:rsidR="00E31125" w:rsidRPr="00A22A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:</w:t>
      </w:r>
    </w:p>
    <w:p w14:paraId="12EDA7EC" w14:textId="43B3A64F" w:rsidR="00611FC5" w:rsidRPr="00A22A2C" w:rsidRDefault="00611FC5" w:rsidP="00611FC5">
      <w:pPr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Proba </w:t>
      </w:r>
      <w:r w:rsidRPr="001F6C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scrisă: </w:t>
      </w:r>
      <w:r w:rsidR="007C1B6B" w:rsidRPr="001F6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18</w:t>
      </w:r>
      <w:r w:rsidR="007C1B6B" w:rsidRPr="001F6C7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.08.20</w:t>
      </w:r>
      <w:r w:rsidR="000B69F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20</w:t>
      </w:r>
      <w:r w:rsidR="007C1B6B" w:rsidRPr="00A561B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,</w:t>
      </w:r>
      <w:r w:rsidR="007C1B6B" w:rsidRPr="00A56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 ora </w:t>
      </w:r>
      <w:r w:rsidR="00C529A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0</w:t>
      </w:r>
      <w:r w:rsidR="007C1B6B" w:rsidRPr="00A561B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9</w:t>
      </w:r>
      <w:r w:rsidR="007C1B6B" w:rsidRPr="00A561BD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vertAlign w:val="superscript"/>
        </w:rPr>
        <w:t>00</w:t>
      </w:r>
      <w:r w:rsidRPr="00A561B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.</w:t>
      </w:r>
      <w:r w:rsidRPr="001F6C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</w:p>
    <w:bookmarkEnd w:id="0"/>
    <w:p w14:paraId="424FBB9C" w14:textId="4D2B495C" w:rsidR="00611FC5" w:rsidRPr="00A22A2C" w:rsidRDefault="00611FC5" w:rsidP="005878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Afișarea rezultatelor e</w:t>
      </w:r>
      <w:r w:rsidR="00B8206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xamenului</w:t>
      </w:r>
      <w:r w:rsidR="00C92BE7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B8206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 promovare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în termen de maximum 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lucrătoare de la data 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susținerii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probei scrise.</w:t>
      </w:r>
    </w:p>
    <w:p w14:paraId="07DD3654" w14:textId="722C2625" w:rsidR="00611FC5" w:rsidRPr="00A22A2C" w:rsidRDefault="00611FC5" w:rsidP="00B820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După afişarea rezultat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ului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obţinut la proba scrisă, candid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atul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nemulţum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it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E31125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de rezultatul obținut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po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a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t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e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depune contestaţie în termen de cel mult o zi lucrătoare de la data afişării rezultatului probei scrise, sub sancţiunea decăderii din acest drept. În situaţia contestaţi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ei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formulate faţă de rezultatul probei scrise, comisia de soluţionare a contestaţiilor va </w:t>
      </w:r>
      <w:r w:rsidR="00BC08C7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reevalua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lucrarea</w:t>
      </w:r>
      <w:r w:rsidR="00AF0A05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.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Comunicarea rezulta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tului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la contestaţi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a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depus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ă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se face imediat după soluţionarea contestaţ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iei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3C584A58" w14:textId="486FA668" w:rsidR="00114583" w:rsidRPr="00A22A2C" w:rsidRDefault="00611FC5" w:rsidP="00672E16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Afișarea rezultatelor finale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</w:t>
      </w:r>
      <w:r w:rsidR="005474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ezultatele finale se afişează în termen de maximum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lucrătoare de la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data 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expir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ării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termenului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punere a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contestați</w:t>
      </w:r>
      <w:r w:rsidR="002555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9625257" w14:textId="6F9A0374" w:rsidR="00AF1556" w:rsidRPr="00A22A2C" w:rsidRDefault="00AF1556" w:rsidP="00AF1556">
      <w:pPr>
        <w:pStyle w:val="NoSpacing"/>
        <w:ind w:firstLine="720"/>
        <w:jc w:val="center"/>
        <w:rPr>
          <w:b/>
          <w:szCs w:val="24"/>
          <w:lang w:val="ro-RO"/>
        </w:rPr>
      </w:pPr>
      <w:r w:rsidRPr="00A22A2C">
        <w:rPr>
          <w:b/>
          <w:szCs w:val="24"/>
          <w:lang w:val="ro-RO"/>
        </w:rPr>
        <w:t>BIBLIOGRAFIA STABILITĂ ÎN VEDEREA SUSȚINERII EXAMENULUI</w:t>
      </w:r>
    </w:p>
    <w:p w14:paraId="6BFD82A8" w14:textId="4F61A23E" w:rsidR="00AF1556" w:rsidRPr="00A22A2C" w:rsidRDefault="00AF1556" w:rsidP="00AF1556">
      <w:pPr>
        <w:pStyle w:val="NoSpacing"/>
        <w:jc w:val="center"/>
        <w:rPr>
          <w:i/>
          <w:color w:val="000000" w:themeColor="text1"/>
          <w:szCs w:val="24"/>
        </w:rPr>
      </w:pPr>
      <w:r w:rsidRPr="00C529A1">
        <w:rPr>
          <w:i/>
          <w:szCs w:val="24"/>
        </w:rPr>
        <w:t xml:space="preserve">Serviciul </w:t>
      </w:r>
      <w:r w:rsidRPr="00A22A2C">
        <w:rPr>
          <w:i/>
          <w:color w:val="000000" w:themeColor="text1"/>
          <w:szCs w:val="24"/>
        </w:rPr>
        <w:t>Autorizații Infrastructură</w:t>
      </w:r>
    </w:p>
    <w:p w14:paraId="140EB5E4" w14:textId="77777777" w:rsidR="00AF1556" w:rsidRPr="00A22A2C" w:rsidRDefault="00AF1556" w:rsidP="00AF1556">
      <w:pPr>
        <w:pStyle w:val="NoSpacing"/>
        <w:ind w:left="360"/>
        <w:rPr>
          <w:color w:val="000000" w:themeColor="text1"/>
          <w:szCs w:val="24"/>
          <w:lang w:val="ro-RO"/>
        </w:rPr>
      </w:pPr>
    </w:p>
    <w:p w14:paraId="1364AAFF" w14:textId="77777777" w:rsidR="00AF1556" w:rsidRPr="00A22A2C" w:rsidRDefault="00AF1556" w:rsidP="002512BB">
      <w:pPr>
        <w:pStyle w:val="NoSpacing"/>
        <w:ind w:left="709" w:hanging="709"/>
        <w:jc w:val="both"/>
        <w:rPr>
          <w:color w:val="000000" w:themeColor="text1"/>
          <w:szCs w:val="24"/>
        </w:rPr>
      </w:pPr>
      <w:r w:rsidRPr="00A22A2C">
        <w:rPr>
          <w:b/>
          <w:color w:val="000000" w:themeColor="text1"/>
          <w:szCs w:val="24"/>
        </w:rPr>
        <w:t>1.</w:t>
      </w:r>
      <w:r w:rsidRPr="00A22A2C">
        <w:rPr>
          <w:color w:val="000000" w:themeColor="text1"/>
          <w:szCs w:val="24"/>
        </w:rPr>
        <w:t xml:space="preserve">  Constituţia României;</w:t>
      </w:r>
    </w:p>
    <w:p w14:paraId="1800B0D6" w14:textId="77777777" w:rsidR="00AF1556" w:rsidRPr="00A22A2C" w:rsidRDefault="00AF1556" w:rsidP="002512BB">
      <w:pPr>
        <w:pStyle w:val="NoSpacing"/>
        <w:ind w:left="709" w:hanging="709"/>
        <w:jc w:val="both"/>
        <w:rPr>
          <w:color w:val="000000" w:themeColor="text1"/>
          <w:szCs w:val="24"/>
        </w:rPr>
      </w:pPr>
      <w:r w:rsidRPr="00A22A2C">
        <w:rPr>
          <w:b/>
          <w:color w:val="000000" w:themeColor="text1"/>
          <w:szCs w:val="24"/>
        </w:rPr>
        <w:t>2.</w:t>
      </w:r>
      <w:r w:rsidRPr="00A22A2C">
        <w:rPr>
          <w:color w:val="000000" w:themeColor="text1"/>
          <w:szCs w:val="24"/>
        </w:rPr>
        <w:t xml:space="preserve"> Legea nr. 53/2003– Codul Muncii;</w:t>
      </w:r>
    </w:p>
    <w:p w14:paraId="6D8CBE0F" w14:textId="77777777" w:rsidR="00AF1556" w:rsidRPr="00A22A2C" w:rsidRDefault="00AF1556" w:rsidP="002512BB">
      <w:pPr>
        <w:pStyle w:val="NoSpacing"/>
        <w:ind w:left="709" w:hanging="709"/>
        <w:jc w:val="both"/>
        <w:rPr>
          <w:color w:val="000000" w:themeColor="text1"/>
          <w:szCs w:val="24"/>
        </w:rPr>
      </w:pPr>
      <w:r w:rsidRPr="00A22A2C">
        <w:rPr>
          <w:b/>
          <w:color w:val="000000" w:themeColor="text1"/>
          <w:szCs w:val="24"/>
        </w:rPr>
        <w:t>3.</w:t>
      </w:r>
      <w:r w:rsidRPr="00A22A2C">
        <w:rPr>
          <w:color w:val="000000" w:themeColor="text1"/>
          <w:szCs w:val="24"/>
        </w:rPr>
        <w:t xml:space="preserve"> </w:t>
      </w:r>
      <w:r w:rsidRPr="00A22A2C">
        <w:rPr>
          <w:color w:val="000000" w:themeColor="text1"/>
          <w:szCs w:val="24"/>
          <w:lang w:val="ro-RO"/>
        </w:rPr>
        <w:t>Ordonanța de Urgență a Guvernului nr. 57/2019 privind Codul administrativ, - T</w:t>
      </w:r>
      <w:r w:rsidRPr="00A22A2C">
        <w:rPr>
          <w:color w:val="000000" w:themeColor="text1"/>
          <w:szCs w:val="24"/>
          <w:shd w:val="clear" w:color="auto" w:fill="FFFFFF"/>
        </w:rPr>
        <w:t>itlul III ale părții a VI-a</w:t>
      </w:r>
      <w:r w:rsidRPr="00A22A2C">
        <w:rPr>
          <w:color w:val="000000" w:themeColor="text1"/>
          <w:szCs w:val="24"/>
        </w:rPr>
        <w:t>;</w:t>
      </w:r>
    </w:p>
    <w:p w14:paraId="4B6427C1" w14:textId="77777777" w:rsidR="00AF1556" w:rsidRPr="00A22A2C" w:rsidRDefault="00AF1556" w:rsidP="002512BB">
      <w:pPr>
        <w:pStyle w:val="NoSpacing"/>
        <w:ind w:left="709" w:hanging="709"/>
        <w:jc w:val="both"/>
        <w:rPr>
          <w:color w:val="000000" w:themeColor="text1"/>
          <w:szCs w:val="24"/>
        </w:rPr>
      </w:pPr>
      <w:r w:rsidRPr="00A22A2C">
        <w:rPr>
          <w:b/>
          <w:bCs/>
          <w:color w:val="000000" w:themeColor="text1"/>
          <w:szCs w:val="24"/>
          <w:shd w:val="clear" w:color="auto" w:fill="FFFFFF"/>
        </w:rPr>
        <w:t>4</w:t>
      </w:r>
      <w:r w:rsidRPr="00A22A2C">
        <w:rPr>
          <w:color w:val="000000" w:themeColor="text1"/>
          <w:szCs w:val="24"/>
          <w:shd w:val="clear" w:color="auto" w:fill="FFFFFF"/>
        </w:rPr>
        <w:t>. Ordonanța nr. 137/2000 privind prevenirea și sancționarea tuturor formelor de discriminare</w:t>
      </w:r>
      <w:r w:rsidRPr="00A22A2C">
        <w:rPr>
          <w:color w:val="000000" w:themeColor="text1"/>
          <w:szCs w:val="24"/>
        </w:rPr>
        <w:t>;</w:t>
      </w:r>
    </w:p>
    <w:p w14:paraId="5C55FCF0" w14:textId="77777777" w:rsidR="00AF1556" w:rsidRPr="00A22A2C" w:rsidRDefault="00AF1556" w:rsidP="002512BB">
      <w:pPr>
        <w:pStyle w:val="NoSpacing"/>
        <w:ind w:left="709" w:hanging="709"/>
        <w:jc w:val="both"/>
        <w:rPr>
          <w:color w:val="000000" w:themeColor="text1"/>
          <w:szCs w:val="24"/>
          <w:shd w:val="clear" w:color="auto" w:fill="FFFFFF"/>
        </w:rPr>
      </w:pPr>
      <w:r w:rsidRPr="00A22A2C">
        <w:rPr>
          <w:b/>
          <w:bCs/>
          <w:color w:val="000000" w:themeColor="text1"/>
          <w:szCs w:val="24"/>
          <w:shd w:val="clear" w:color="auto" w:fill="FFFFFF"/>
        </w:rPr>
        <w:t>5</w:t>
      </w:r>
      <w:r w:rsidRPr="00A22A2C">
        <w:rPr>
          <w:color w:val="000000" w:themeColor="text1"/>
          <w:szCs w:val="24"/>
        </w:rPr>
        <w:t xml:space="preserve">. </w:t>
      </w:r>
      <w:r w:rsidRPr="00A22A2C">
        <w:rPr>
          <w:color w:val="000000" w:themeColor="text1"/>
          <w:szCs w:val="24"/>
          <w:shd w:val="clear" w:color="auto" w:fill="FFFFFF"/>
        </w:rPr>
        <w:t>Legea nr. 202/2002 privind egalitatea de șanse și de tratament între femei și bărbați</w:t>
      </w:r>
      <w:r w:rsidRPr="00A22A2C">
        <w:rPr>
          <w:color w:val="000000" w:themeColor="text1"/>
          <w:szCs w:val="24"/>
        </w:rPr>
        <w:t>;</w:t>
      </w:r>
    </w:p>
    <w:p w14:paraId="69D57D9E" w14:textId="77777777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22A2C">
        <w:rPr>
          <w:rFonts w:ascii="Times New Roman" w:hAnsi="Times New Roman" w:cs="Times New Roman"/>
          <w:sz w:val="24"/>
          <w:szCs w:val="24"/>
        </w:rPr>
        <w:t>Legea nr. 544/2001 privind liberul acces la informaţiile de interes public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410EF5" w14:textId="3C541BE8" w:rsidR="00AF1556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2A2C">
        <w:rPr>
          <w:rFonts w:ascii="Times New Roman" w:hAnsi="Times New Roman" w:cs="Times New Roman"/>
          <w:sz w:val="24"/>
          <w:szCs w:val="24"/>
        </w:rPr>
        <w:t>Legea nr. 50/1991 privind autorizarea executării lucrărilor de construcții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BF6E53" w14:textId="77777777" w:rsidR="00A22A2C" w:rsidRPr="00A22A2C" w:rsidRDefault="00A22A2C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06551B5" w14:textId="77777777" w:rsidR="004F4456" w:rsidRDefault="004F44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64DCD" w14:textId="77777777" w:rsidR="004F4456" w:rsidRDefault="004F44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7B0CF" w14:textId="09FC7522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22A2C">
        <w:rPr>
          <w:rFonts w:ascii="Times New Roman" w:hAnsi="Times New Roman" w:cs="Times New Roman"/>
          <w:sz w:val="24"/>
          <w:szCs w:val="24"/>
        </w:rPr>
        <w:t xml:space="preserve"> Legea nr. 249/2015 privind modalitatea de gestionare a ambalajelor și a deșeurilor de ambalaje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76CCF1" w14:textId="0610F30D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22A2C">
        <w:rPr>
          <w:rFonts w:ascii="Times New Roman" w:hAnsi="Times New Roman" w:cs="Times New Roman"/>
          <w:sz w:val="24"/>
          <w:szCs w:val="24"/>
        </w:rPr>
        <w:t xml:space="preserve"> Legea nr. 211/2011 privind regimul deșeurilor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FA107EC" w14:textId="77777777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22A2C">
        <w:rPr>
          <w:rFonts w:ascii="Times New Roman" w:hAnsi="Times New Roman" w:cs="Times New Roman"/>
          <w:sz w:val="24"/>
          <w:szCs w:val="24"/>
        </w:rPr>
        <w:t xml:space="preserve"> Legea nr. 101/2006 serviciului de salubrizare a localităților 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B9E8CA" w14:textId="77777777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A22A2C">
        <w:rPr>
          <w:rFonts w:ascii="Times New Roman" w:hAnsi="Times New Roman" w:cs="Times New Roman"/>
          <w:sz w:val="24"/>
          <w:szCs w:val="24"/>
        </w:rPr>
        <w:t xml:space="preserve"> Ordonanța de urgență nr. 195/2005 privind protecția mediului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245131" w14:textId="315861ED" w:rsidR="00AF1556" w:rsidRPr="00A22A2C" w:rsidRDefault="00AF1556" w:rsidP="002512BB">
      <w:pPr>
        <w:pStyle w:val="ListParagraph"/>
        <w:spacing w:after="0" w:line="240" w:lineRule="auto"/>
        <w:ind w:left="7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A2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A22A2C">
        <w:rPr>
          <w:rFonts w:ascii="Times New Roman" w:hAnsi="Times New Roman" w:cs="Times New Roman"/>
          <w:sz w:val="24"/>
          <w:szCs w:val="24"/>
        </w:rPr>
        <w:t xml:space="preserve"> Hotărârea nr. 907/2016 privind etapele de elaborare și conținutul-cadru al documentațiilor tehnico</w:t>
      </w:r>
      <w:r w:rsidR="002512BB">
        <w:rPr>
          <w:rFonts w:ascii="Times New Roman" w:hAnsi="Times New Roman" w:cs="Times New Roman"/>
          <w:sz w:val="24"/>
          <w:szCs w:val="24"/>
        </w:rPr>
        <w:t xml:space="preserve"> </w:t>
      </w:r>
      <w:r w:rsidRPr="00A22A2C">
        <w:rPr>
          <w:rFonts w:ascii="Times New Roman" w:hAnsi="Times New Roman" w:cs="Times New Roman"/>
          <w:sz w:val="24"/>
          <w:szCs w:val="24"/>
        </w:rPr>
        <w:t>-economice aferente obiectivelor/proiectelor de investiții finanțate din fonduri publice.</w:t>
      </w:r>
    </w:p>
    <w:p w14:paraId="56D93985" w14:textId="77777777" w:rsidR="00245DA0" w:rsidRPr="00A22A2C" w:rsidRDefault="00245DA0" w:rsidP="00AF1556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718D824F" w14:textId="0E277AF9" w:rsidR="008F4F57" w:rsidRPr="00A22A2C" w:rsidRDefault="008F4F57" w:rsidP="00245DA0">
      <w:pPr>
        <w:spacing w:after="0"/>
        <w:ind w:firstLine="71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*Candidaţii vor avea în vedere la studierea actelor normative din bibliografia stabilită în vederea susţinerii </w:t>
      </w:r>
      <w:r w:rsidR="00417A80"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examenului </w:t>
      </w:r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inclusiv republicările, modificările şi completările acestora.</w:t>
      </w:r>
    </w:p>
    <w:p w14:paraId="57F82EC0" w14:textId="77777777" w:rsidR="001C01F2" w:rsidRPr="00A22A2C" w:rsidRDefault="001C01F2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D8EE482" w14:textId="77777777" w:rsidR="00245DA0" w:rsidRPr="00A22A2C" w:rsidRDefault="00C62ADD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Relaţii suplimentare la </w:t>
      </w:r>
      <w:r w:rsidR="003315F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secretarul comisiei de 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examen</w:t>
      </w:r>
      <w:r w:rsidR="003315F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="00EC541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tel.0314337669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14:paraId="672659EF" w14:textId="0C7F5FE7" w:rsidR="00C62ADD" w:rsidRPr="00A22A2C" w:rsidRDefault="00417A80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ersoană de contact, doamna Duță Anne-Marie, secretarul comisiei de examinare</w:t>
      </w:r>
    </w:p>
    <w:p w14:paraId="45550C07" w14:textId="77777777" w:rsidR="00C62ADD" w:rsidRPr="00A22A2C" w:rsidRDefault="00C62ADD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ABB3917" w14:textId="058B8A4F" w:rsidR="003315F1" w:rsidRPr="00A22A2C" w:rsidRDefault="003315F1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545B1F2" w14:textId="77777777" w:rsidR="00A22A2C" w:rsidRPr="00A22A2C" w:rsidRDefault="00A22A2C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B8A0B50" w14:textId="77777777" w:rsidR="00C62ADD" w:rsidRPr="00255566" w:rsidRDefault="00C62ADD" w:rsidP="00C62ADD">
      <w:pPr>
        <w:pStyle w:val="NoSpacing"/>
        <w:jc w:val="center"/>
        <w:rPr>
          <w:b/>
          <w:color w:val="000000" w:themeColor="text1"/>
          <w:sz w:val="27"/>
          <w:szCs w:val="27"/>
          <w:lang w:val="ro-RO"/>
        </w:rPr>
      </w:pPr>
      <w:r w:rsidRPr="00255566">
        <w:rPr>
          <w:b/>
          <w:color w:val="000000" w:themeColor="text1"/>
          <w:sz w:val="27"/>
          <w:szCs w:val="27"/>
          <w:lang w:val="ro-RO"/>
        </w:rPr>
        <w:t>Director General,</w:t>
      </w:r>
    </w:p>
    <w:p w14:paraId="69E0BB60" w14:textId="77777777" w:rsidR="00C62ADD" w:rsidRPr="00255566" w:rsidRDefault="00C62ADD" w:rsidP="00C62ADD">
      <w:pPr>
        <w:pStyle w:val="NoSpacing"/>
        <w:jc w:val="center"/>
        <w:rPr>
          <w:b/>
          <w:color w:val="000000" w:themeColor="text1"/>
          <w:sz w:val="27"/>
          <w:szCs w:val="27"/>
          <w:lang w:val="ro-RO"/>
        </w:rPr>
      </w:pPr>
    </w:p>
    <w:p w14:paraId="6D813E5E" w14:textId="77777777" w:rsidR="00C62ADD" w:rsidRPr="00255566" w:rsidRDefault="00C62ADD" w:rsidP="00E86EDA">
      <w:pPr>
        <w:pStyle w:val="NoSpacing"/>
        <w:jc w:val="center"/>
        <w:rPr>
          <w:b/>
          <w:color w:val="000000" w:themeColor="text1"/>
          <w:sz w:val="27"/>
          <w:szCs w:val="27"/>
          <w:lang w:val="ro-RO"/>
        </w:rPr>
      </w:pPr>
      <w:r w:rsidRPr="00255566">
        <w:rPr>
          <w:b/>
          <w:color w:val="000000" w:themeColor="text1"/>
          <w:sz w:val="27"/>
          <w:szCs w:val="27"/>
          <w:lang w:val="ro-RO"/>
        </w:rPr>
        <w:t>BOGDAN- VIRGILIU PAVEL</w:t>
      </w:r>
    </w:p>
    <w:p w14:paraId="12429CF4" w14:textId="61C1CF3A" w:rsidR="00C62ADD" w:rsidRPr="00255566" w:rsidRDefault="00C62ADD" w:rsidP="00C62ADD">
      <w:pPr>
        <w:pStyle w:val="NoSpacing"/>
        <w:ind w:right="400"/>
        <w:rPr>
          <w:color w:val="000000" w:themeColor="text1"/>
          <w:sz w:val="27"/>
          <w:szCs w:val="27"/>
          <w:lang w:val="ro-RO"/>
        </w:rPr>
      </w:pPr>
    </w:p>
    <w:p w14:paraId="6337E04D" w14:textId="77777777" w:rsidR="00CF26CE" w:rsidRPr="00A22A2C" w:rsidRDefault="00CF26CE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6D52B5A5" w14:textId="75597335" w:rsidR="00236938" w:rsidRPr="00A22A2C" w:rsidRDefault="00236938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03A5AA86" w14:textId="7B0C5096" w:rsidR="00A22A2C" w:rsidRDefault="00A22A2C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227C8620" w14:textId="1E324861" w:rsidR="00255566" w:rsidRDefault="00255566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0A0F610C" w14:textId="0B0AB87E" w:rsidR="00255566" w:rsidRDefault="00255566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355476EA" w14:textId="77777777" w:rsidR="00255566" w:rsidRPr="00A22A2C" w:rsidRDefault="00255566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00C639D9" w14:textId="77777777" w:rsidR="00236938" w:rsidRPr="00A22A2C" w:rsidRDefault="00236938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208BF969" w14:textId="7E4FBBE5" w:rsidR="00C62ADD" w:rsidRPr="00A22A2C" w:rsidRDefault="00C62ADD" w:rsidP="00255566">
      <w:pPr>
        <w:pStyle w:val="NoSpacing"/>
        <w:ind w:right="400"/>
        <w:jc w:val="center"/>
        <w:rPr>
          <w:color w:val="000000" w:themeColor="text1"/>
          <w:szCs w:val="24"/>
          <w:lang w:val="ro-RO"/>
        </w:rPr>
      </w:pPr>
      <w:r w:rsidRPr="00A22A2C">
        <w:rPr>
          <w:color w:val="000000" w:themeColor="text1"/>
          <w:szCs w:val="24"/>
          <w:lang w:val="ro-RO"/>
        </w:rPr>
        <w:t>Întocmit,</w:t>
      </w:r>
    </w:p>
    <w:p w14:paraId="34EBF089" w14:textId="39C56EAE" w:rsidR="00C62ADD" w:rsidRPr="00A22A2C" w:rsidRDefault="00C62ADD" w:rsidP="00255566">
      <w:pPr>
        <w:pStyle w:val="NoSpacing"/>
        <w:jc w:val="center"/>
        <w:rPr>
          <w:color w:val="000000" w:themeColor="text1"/>
          <w:szCs w:val="24"/>
          <w:lang w:val="ro-RO"/>
        </w:rPr>
      </w:pPr>
      <w:r w:rsidRPr="00A22A2C">
        <w:rPr>
          <w:color w:val="000000" w:themeColor="text1"/>
          <w:szCs w:val="24"/>
          <w:lang w:val="ro-RO"/>
        </w:rPr>
        <w:t>Ș</w:t>
      </w:r>
      <w:r w:rsidR="003315F1" w:rsidRPr="00A22A2C">
        <w:rPr>
          <w:color w:val="000000" w:themeColor="text1"/>
          <w:szCs w:val="24"/>
          <w:lang w:val="ro-RO"/>
        </w:rPr>
        <w:t xml:space="preserve">ef </w:t>
      </w:r>
      <w:r w:rsidR="00236938" w:rsidRPr="00A22A2C">
        <w:rPr>
          <w:color w:val="000000" w:themeColor="text1"/>
          <w:szCs w:val="24"/>
          <w:lang w:val="ro-RO"/>
        </w:rPr>
        <w:t>Serviciu Management</w:t>
      </w:r>
      <w:r w:rsidRPr="00A22A2C">
        <w:rPr>
          <w:color w:val="000000" w:themeColor="text1"/>
          <w:szCs w:val="24"/>
          <w:lang w:val="ro-RO"/>
        </w:rPr>
        <w:t xml:space="preserve"> Resurse Umane</w:t>
      </w:r>
    </w:p>
    <w:p w14:paraId="5A7784DF" w14:textId="1F9D9290" w:rsidR="00B860B0" w:rsidRPr="00A22A2C" w:rsidRDefault="00255566" w:rsidP="00255566">
      <w:pPr>
        <w:pStyle w:val="NoSpacing"/>
        <w:ind w:left="3600"/>
        <w:rPr>
          <w:color w:val="000000" w:themeColor="text1"/>
          <w:szCs w:val="24"/>
          <w:lang w:val="ro-RO"/>
        </w:rPr>
      </w:pPr>
      <w:r>
        <w:rPr>
          <w:color w:val="000000" w:themeColor="text1"/>
          <w:szCs w:val="24"/>
          <w:lang w:val="ro-RO"/>
        </w:rPr>
        <w:t xml:space="preserve">     </w:t>
      </w:r>
      <w:r w:rsidR="00C62ADD" w:rsidRPr="00A22A2C">
        <w:rPr>
          <w:color w:val="000000" w:themeColor="text1"/>
          <w:szCs w:val="24"/>
          <w:lang w:val="ro-RO"/>
        </w:rPr>
        <w:t>Simion Valentina Iuliana</w:t>
      </w:r>
    </w:p>
    <w:p w14:paraId="36313554" w14:textId="77777777" w:rsidR="00537EB0" w:rsidRPr="00A22A2C" w:rsidRDefault="00537EB0" w:rsidP="003A7C3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37EB0" w:rsidRPr="00A22A2C" w:rsidSect="00377DF2">
      <w:headerReference w:type="default" r:id="rId8"/>
      <w:footerReference w:type="default" r:id="rId9"/>
      <w:pgSz w:w="11906" w:h="16838" w:code="9"/>
      <w:pgMar w:top="1440" w:right="707" w:bottom="1440" w:left="851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AFCF" w14:textId="77777777" w:rsidR="00C12079" w:rsidRDefault="00C12079" w:rsidP="003F6C88">
      <w:pPr>
        <w:spacing w:after="0" w:line="240" w:lineRule="auto"/>
      </w:pPr>
      <w:r>
        <w:separator/>
      </w:r>
    </w:p>
  </w:endnote>
  <w:endnote w:type="continuationSeparator" w:id="0">
    <w:p w14:paraId="786700AB" w14:textId="77777777" w:rsidR="00C12079" w:rsidRDefault="00C12079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F2DDB" w14:textId="77777777" w:rsidR="00537EB0" w:rsidRPr="00537EB0" w:rsidRDefault="00CF075D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="00537EB0"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CF2971">
      <w:rPr>
        <w:noProof/>
        <w:sz w:val="18"/>
        <w:szCs w:val="18"/>
      </w:rPr>
      <w:t>- 8 -</w:t>
    </w:r>
    <w:r w:rsidRPr="00537EB0">
      <w:rPr>
        <w:noProof/>
        <w:sz w:val="18"/>
        <w:szCs w:val="18"/>
      </w:rPr>
      <w:fldChar w:fldCharType="end"/>
    </w:r>
  </w:p>
  <w:p w14:paraId="1ADEEF45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758DF332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1B7A9C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5DF9A87C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4DC191C9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19BA4" w14:textId="77777777" w:rsidR="00C12079" w:rsidRDefault="00C12079" w:rsidP="003F6C88">
      <w:pPr>
        <w:spacing w:after="0" w:line="240" w:lineRule="auto"/>
      </w:pPr>
      <w:r>
        <w:separator/>
      </w:r>
    </w:p>
  </w:footnote>
  <w:footnote w:type="continuationSeparator" w:id="0">
    <w:p w14:paraId="019E3739" w14:textId="77777777" w:rsidR="00C12079" w:rsidRDefault="00C12079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84CFA" w14:textId="77777777" w:rsidR="003F6C88" w:rsidRDefault="00E86EDA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0F35ED4" wp14:editId="5389B891">
              <wp:simplePos x="0" y="0"/>
              <wp:positionH relativeFrom="column">
                <wp:posOffset>8255</wp:posOffset>
              </wp:positionH>
              <wp:positionV relativeFrom="paragraph">
                <wp:posOffset>799464</wp:posOffset>
              </wp:positionV>
              <wp:extent cx="5728335" cy="0"/>
              <wp:effectExtent l="0" t="0" r="247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8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7FB4F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" strokecolor="#70ad47 [3209]" strokeweight=".5pt">
              <v:stroke joinstyle="miter"/>
              <o:lock v:ext="edit" shapetype="f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8752" behindDoc="0" locked="0" layoutInCell="1" allowOverlap="1" wp14:anchorId="657A6C70" wp14:editId="249EF5C2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3632" behindDoc="0" locked="0" layoutInCell="1" allowOverlap="1" wp14:anchorId="0146CAA1" wp14:editId="13D829F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1733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92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88F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41F"/>
    <w:multiLevelType w:val="hybridMultilevel"/>
    <w:tmpl w:val="5C7A492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663E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2D5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72B8"/>
    <w:multiLevelType w:val="hybridMultilevel"/>
    <w:tmpl w:val="B49681D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66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36796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F45E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364E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542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3733E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B7284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932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B3325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81C7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B4C31"/>
    <w:multiLevelType w:val="hybridMultilevel"/>
    <w:tmpl w:val="68A021F8"/>
    <w:lvl w:ilvl="0" w:tplc="306CE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1F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71FDA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E67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68F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93D37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2315C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59A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71CA4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B0E40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7E5B"/>
    <w:multiLevelType w:val="hybridMultilevel"/>
    <w:tmpl w:val="97C86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541E8"/>
    <w:multiLevelType w:val="hybridMultilevel"/>
    <w:tmpl w:val="F036DC7C"/>
    <w:lvl w:ilvl="0" w:tplc="88047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A20A2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D5EAC"/>
    <w:multiLevelType w:val="hybridMultilevel"/>
    <w:tmpl w:val="BCF24B14"/>
    <w:lvl w:ilvl="0" w:tplc="3200A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2740B"/>
    <w:multiLevelType w:val="hybridMultilevel"/>
    <w:tmpl w:val="BF7A3A86"/>
    <w:lvl w:ilvl="0" w:tplc="69F8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15A9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3799B"/>
    <w:multiLevelType w:val="hybridMultilevel"/>
    <w:tmpl w:val="F4CAA398"/>
    <w:lvl w:ilvl="0" w:tplc="7D28C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D78ED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7B9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4264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62793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D0B0B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8"/>
  </w:num>
  <w:num w:numId="4">
    <w:abstractNumId w:val="29"/>
  </w:num>
  <w:num w:numId="5">
    <w:abstractNumId w:val="3"/>
  </w:num>
  <w:num w:numId="6">
    <w:abstractNumId w:val="36"/>
  </w:num>
  <w:num w:numId="7">
    <w:abstractNumId w:val="6"/>
  </w:num>
  <w:num w:numId="8">
    <w:abstractNumId w:val="21"/>
  </w:num>
  <w:num w:numId="9">
    <w:abstractNumId w:val="34"/>
  </w:num>
  <w:num w:numId="10">
    <w:abstractNumId w:val="5"/>
  </w:num>
  <w:num w:numId="11">
    <w:abstractNumId w:val="0"/>
  </w:num>
  <w:num w:numId="12">
    <w:abstractNumId w:val="35"/>
  </w:num>
  <w:num w:numId="13">
    <w:abstractNumId w:val="30"/>
  </w:num>
  <w:num w:numId="14">
    <w:abstractNumId w:val="8"/>
  </w:num>
  <w:num w:numId="15">
    <w:abstractNumId w:val="22"/>
  </w:num>
  <w:num w:numId="16">
    <w:abstractNumId w:val="37"/>
  </w:num>
  <w:num w:numId="17">
    <w:abstractNumId w:val="39"/>
  </w:num>
  <w:num w:numId="18">
    <w:abstractNumId w:val="23"/>
  </w:num>
  <w:num w:numId="19">
    <w:abstractNumId w:val="17"/>
  </w:num>
  <w:num w:numId="20">
    <w:abstractNumId w:val="24"/>
  </w:num>
  <w:num w:numId="21">
    <w:abstractNumId w:val="33"/>
  </w:num>
  <w:num w:numId="22">
    <w:abstractNumId w:val="10"/>
  </w:num>
  <w:num w:numId="23">
    <w:abstractNumId w:val="12"/>
  </w:num>
  <w:num w:numId="24">
    <w:abstractNumId w:val="27"/>
  </w:num>
  <w:num w:numId="25">
    <w:abstractNumId w:val="38"/>
  </w:num>
  <w:num w:numId="26">
    <w:abstractNumId w:val="13"/>
  </w:num>
  <w:num w:numId="27">
    <w:abstractNumId w:val="7"/>
  </w:num>
  <w:num w:numId="28">
    <w:abstractNumId w:val="19"/>
  </w:num>
  <w:num w:numId="29">
    <w:abstractNumId w:val="20"/>
  </w:num>
  <w:num w:numId="30">
    <w:abstractNumId w:val="2"/>
  </w:num>
  <w:num w:numId="31">
    <w:abstractNumId w:val="16"/>
  </w:num>
  <w:num w:numId="32">
    <w:abstractNumId w:val="18"/>
  </w:num>
  <w:num w:numId="33">
    <w:abstractNumId w:val="26"/>
  </w:num>
  <w:num w:numId="34">
    <w:abstractNumId w:val="25"/>
  </w:num>
  <w:num w:numId="35">
    <w:abstractNumId w:val="1"/>
  </w:num>
  <w:num w:numId="36">
    <w:abstractNumId w:val="15"/>
  </w:num>
  <w:num w:numId="37">
    <w:abstractNumId w:val="9"/>
  </w:num>
  <w:num w:numId="38">
    <w:abstractNumId w:val="4"/>
  </w:num>
  <w:num w:numId="39">
    <w:abstractNumId w:val="1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5D3C"/>
    <w:rsid w:val="00026FAC"/>
    <w:rsid w:val="00053B33"/>
    <w:rsid w:val="00072AF3"/>
    <w:rsid w:val="0008780E"/>
    <w:rsid w:val="00093744"/>
    <w:rsid w:val="000A0E2E"/>
    <w:rsid w:val="000B69F8"/>
    <w:rsid w:val="000B745B"/>
    <w:rsid w:val="000D7AEC"/>
    <w:rsid w:val="000E68A3"/>
    <w:rsid w:val="000E6A87"/>
    <w:rsid w:val="00114583"/>
    <w:rsid w:val="00166FD0"/>
    <w:rsid w:val="001A0327"/>
    <w:rsid w:val="001A123E"/>
    <w:rsid w:val="001A2407"/>
    <w:rsid w:val="001A630E"/>
    <w:rsid w:val="001C01F2"/>
    <w:rsid w:val="001C03AB"/>
    <w:rsid w:val="001C4246"/>
    <w:rsid w:val="001F6C7C"/>
    <w:rsid w:val="00236938"/>
    <w:rsid w:val="00245DA0"/>
    <w:rsid w:val="002512BB"/>
    <w:rsid w:val="00251CED"/>
    <w:rsid w:val="00252AD3"/>
    <w:rsid w:val="00255566"/>
    <w:rsid w:val="0026792E"/>
    <w:rsid w:val="00281559"/>
    <w:rsid w:val="002B269A"/>
    <w:rsid w:val="002C64C6"/>
    <w:rsid w:val="002E221B"/>
    <w:rsid w:val="002E3E0B"/>
    <w:rsid w:val="002E7521"/>
    <w:rsid w:val="002F172D"/>
    <w:rsid w:val="003315F1"/>
    <w:rsid w:val="0034063D"/>
    <w:rsid w:val="00345512"/>
    <w:rsid w:val="00355E31"/>
    <w:rsid w:val="00362998"/>
    <w:rsid w:val="003730DA"/>
    <w:rsid w:val="00377DF2"/>
    <w:rsid w:val="003954B2"/>
    <w:rsid w:val="003A7C37"/>
    <w:rsid w:val="003C3BAA"/>
    <w:rsid w:val="003C53B4"/>
    <w:rsid w:val="003F6C88"/>
    <w:rsid w:val="00411A4C"/>
    <w:rsid w:val="00417A80"/>
    <w:rsid w:val="00426952"/>
    <w:rsid w:val="00454B03"/>
    <w:rsid w:val="004567E9"/>
    <w:rsid w:val="0045796E"/>
    <w:rsid w:val="00471C06"/>
    <w:rsid w:val="00493C66"/>
    <w:rsid w:val="004A44AB"/>
    <w:rsid w:val="004A6180"/>
    <w:rsid w:val="004E2245"/>
    <w:rsid w:val="004E2F94"/>
    <w:rsid w:val="004F4456"/>
    <w:rsid w:val="004F4C95"/>
    <w:rsid w:val="004F78FA"/>
    <w:rsid w:val="00537E90"/>
    <w:rsid w:val="00537EB0"/>
    <w:rsid w:val="005474FC"/>
    <w:rsid w:val="00553310"/>
    <w:rsid w:val="00564F10"/>
    <w:rsid w:val="00582B5F"/>
    <w:rsid w:val="005878D7"/>
    <w:rsid w:val="00595C4A"/>
    <w:rsid w:val="005A3F23"/>
    <w:rsid w:val="005D1566"/>
    <w:rsid w:val="005D6B4F"/>
    <w:rsid w:val="005F1DB3"/>
    <w:rsid w:val="006042DA"/>
    <w:rsid w:val="00607A71"/>
    <w:rsid w:val="00611FC5"/>
    <w:rsid w:val="00630C09"/>
    <w:rsid w:val="00653E92"/>
    <w:rsid w:val="00672E16"/>
    <w:rsid w:val="00691CF7"/>
    <w:rsid w:val="0069317B"/>
    <w:rsid w:val="00694BC0"/>
    <w:rsid w:val="006A5D50"/>
    <w:rsid w:val="006B1155"/>
    <w:rsid w:val="006C058C"/>
    <w:rsid w:val="006C3358"/>
    <w:rsid w:val="006C5D01"/>
    <w:rsid w:val="006F005A"/>
    <w:rsid w:val="007059DC"/>
    <w:rsid w:val="00730BAF"/>
    <w:rsid w:val="0074595C"/>
    <w:rsid w:val="00775311"/>
    <w:rsid w:val="00790FDD"/>
    <w:rsid w:val="007B04F4"/>
    <w:rsid w:val="007B2274"/>
    <w:rsid w:val="007B29E0"/>
    <w:rsid w:val="007B6111"/>
    <w:rsid w:val="007C1B6B"/>
    <w:rsid w:val="007F2B1F"/>
    <w:rsid w:val="008103EB"/>
    <w:rsid w:val="00812366"/>
    <w:rsid w:val="0085152E"/>
    <w:rsid w:val="00856958"/>
    <w:rsid w:val="00864368"/>
    <w:rsid w:val="0087641B"/>
    <w:rsid w:val="00880BFD"/>
    <w:rsid w:val="00894D99"/>
    <w:rsid w:val="008F4F57"/>
    <w:rsid w:val="008F5AF5"/>
    <w:rsid w:val="008F6B88"/>
    <w:rsid w:val="00930FD8"/>
    <w:rsid w:val="00955716"/>
    <w:rsid w:val="009651FF"/>
    <w:rsid w:val="00981C64"/>
    <w:rsid w:val="00993102"/>
    <w:rsid w:val="009C6F8E"/>
    <w:rsid w:val="009C7B6C"/>
    <w:rsid w:val="00A22A2C"/>
    <w:rsid w:val="00A35FE7"/>
    <w:rsid w:val="00A50798"/>
    <w:rsid w:val="00A561BD"/>
    <w:rsid w:val="00A75C12"/>
    <w:rsid w:val="00A80798"/>
    <w:rsid w:val="00A80832"/>
    <w:rsid w:val="00A9023A"/>
    <w:rsid w:val="00AC7D59"/>
    <w:rsid w:val="00AD2FCA"/>
    <w:rsid w:val="00AF0A05"/>
    <w:rsid w:val="00AF1556"/>
    <w:rsid w:val="00B0139B"/>
    <w:rsid w:val="00B055A8"/>
    <w:rsid w:val="00B4017A"/>
    <w:rsid w:val="00B56ACE"/>
    <w:rsid w:val="00B82061"/>
    <w:rsid w:val="00B860B0"/>
    <w:rsid w:val="00B86926"/>
    <w:rsid w:val="00B91C52"/>
    <w:rsid w:val="00BC08C7"/>
    <w:rsid w:val="00BE4CC4"/>
    <w:rsid w:val="00C12079"/>
    <w:rsid w:val="00C311D7"/>
    <w:rsid w:val="00C34F91"/>
    <w:rsid w:val="00C410BF"/>
    <w:rsid w:val="00C42885"/>
    <w:rsid w:val="00C529A1"/>
    <w:rsid w:val="00C577A3"/>
    <w:rsid w:val="00C62ADD"/>
    <w:rsid w:val="00C92BE7"/>
    <w:rsid w:val="00CC7FE6"/>
    <w:rsid w:val="00CE1B81"/>
    <w:rsid w:val="00CF075D"/>
    <w:rsid w:val="00CF1DAA"/>
    <w:rsid w:val="00CF26CE"/>
    <w:rsid w:val="00CF2971"/>
    <w:rsid w:val="00D07686"/>
    <w:rsid w:val="00D077A7"/>
    <w:rsid w:val="00D17880"/>
    <w:rsid w:val="00D30B65"/>
    <w:rsid w:val="00D453C3"/>
    <w:rsid w:val="00D6781C"/>
    <w:rsid w:val="00D70B43"/>
    <w:rsid w:val="00DD50EC"/>
    <w:rsid w:val="00DE177B"/>
    <w:rsid w:val="00DF0C44"/>
    <w:rsid w:val="00DF2DF0"/>
    <w:rsid w:val="00E31125"/>
    <w:rsid w:val="00E53418"/>
    <w:rsid w:val="00E60DC4"/>
    <w:rsid w:val="00E80502"/>
    <w:rsid w:val="00E86EDA"/>
    <w:rsid w:val="00EA3FAE"/>
    <w:rsid w:val="00EC27B3"/>
    <w:rsid w:val="00EC5411"/>
    <w:rsid w:val="00ED34A5"/>
    <w:rsid w:val="00ED5454"/>
    <w:rsid w:val="00F47119"/>
    <w:rsid w:val="00F83368"/>
    <w:rsid w:val="00F86765"/>
    <w:rsid w:val="00FB7342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23CE"/>
  <w15:docId w15:val="{68C9F54C-EBFB-4198-B0C8-3FAAD12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52"/>
  </w:style>
  <w:style w:type="paragraph" w:styleId="Heading1">
    <w:name w:val="heading 1"/>
    <w:basedOn w:val="Normal"/>
    <w:link w:val="Heading1Char"/>
    <w:uiPriority w:val="9"/>
    <w:qFormat/>
    <w:rsid w:val="0061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character" w:customStyle="1" w:styleId="Heading1Char">
    <w:name w:val="Heading 1 Char"/>
    <w:basedOn w:val="DefaultParagraphFont"/>
    <w:link w:val="Heading1"/>
    <w:uiPriority w:val="9"/>
    <w:rsid w:val="00611F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link w:val="NoSpacingChar"/>
    <w:uiPriority w:val="1"/>
    <w:qFormat/>
    <w:rsid w:val="00611FC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styleId="Hyperlink">
    <w:name w:val="Hyperlink"/>
    <w:uiPriority w:val="99"/>
    <w:unhideWhenUsed/>
    <w:rsid w:val="00611FC5"/>
    <w:rPr>
      <w:color w:val="0000FF"/>
      <w:u w:val="single"/>
    </w:rPr>
  </w:style>
  <w:style w:type="character" w:customStyle="1" w:styleId="alineat1">
    <w:name w:val="alineat1"/>
    <w:rsid w:val="00611FC5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611FC5"/>
    <w:rPr>
      <w:rFonts w:ascii="Times New Roman" w:eastAsia="Calibri" w:hAnsi="Times New Roman" w:cs="Times New Roman"/>
      <w:sz w:val="24"/>
      <w:lang w:val="en-GB"/>
    </w:rPr>
  </w:style>
  <w:style w:type="character" w:customStyle="1" w:styleId="sden">
    <w:name w:val="s_den"/>
    <w:rsid w:val="00611FC5"/>
  </w:style>
  <w:style w:type="character" w:customStyle="1" w:styleId="spar">
    <w:name w:val="s_par"/>
    <w:rsid w:val="00611FC5"/>
  </w:style>
  <w:style w:type="character" w:customStyle="1" w:styleId="scapden">
    <w:name w:val="s_cap_den"/>
    <w:rsid w:val="00611FC5"/>
  </w:style>
  <w:style w:type="paragraph" w:styleId="ListParagraph">
    <w:name w:val="List Paragraph"/>
    <w:basedOn w:val="Normal"/>
    <w:uiPriority w:val="34"/>
    <w:qFormat/>
    <w:rsid w:val="00166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541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CE1B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B81"/>
    <w:rPr>
      <w:rFonts w:ascii="Times New Roman" w:eastAsia="Times New Roman" w:hAnsi="Times New Roman" w:cs="Times New Roman"/>
      <w:b/>
      <w:sz w:val="28"/>
      <w:szCs w:val="20"/>
    </w:rPr>
  </w:style>
  <w:style w:type="character" w:styleId="Strong">
    <w:name w:val="Strong"/>
    <w:basedOn w:val="DefaultParagraphFont"/>
    <w:uiPriority w:val="22"/>
    <w:qFormat/>
    <w:rsid w:val="00775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855D-1350-4B0F-AD52-069BF999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KVBuster</dc:creator>
  <cp:lastModifiedBy>Valentina Simion</cp:lastModifiedBy>
  <cp:revision>100</cp:revision>
  <cp:lastPrinted>2020-08-03T10:17:00Z</cp:lastPrinted>
  <dcterms:created xsi:type="dcterms:W3CDTF">2019-12-23T07:00:00Z</dcterms:created>
  <dcterms:modified xsi:type="dcterms:W3CDTF">2020-08-03T12:57:00Z</dcterms:modified>
</cp:coreProperties>
</file>