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4581B63A" w:rsidR="00396913" w:rsidRPr="00932800" w:rsidRDefault="00396913" w:rsidP="00396913">
      <w:pPr>
        <w:spacing w:after="160" w:line="259" w:lineRule="auto"/>
        <w:contextualSpacing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072749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asistent </w:t>
      </w:r>
      <w:r w:rsidR="00932800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Serviciul Urmărire Contracte și Lucrări, Reabilitare Termică și Energii Alternative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022B9712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minim</w:t>
      </w:r>
      <w:r w:rsidR="00B841C4">
        <w:rPr>
          <w:rFonts w:eastAsia="Calibri" w:cstheme="minorHAnsi"/>
          <w:color w:val="000000"/>
          <w:sz w:val="24"/>
          <w:szCs w:val="24"/>
          <w:lang w:val="ro-RO"/>
        </w:rPr>
        <w:t>um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B841C4">
        <w:rPr>
          <w:rFonts w:eastAsia="Calibri" w:cstheme="minorHAnsi"/>
          <w:color w:val="000000"/>
          <w:sz w:val="24"/>
          <w:szCs w:val="24"/>
          <w:lang w:val="ro-RO"/>
        </w:rPr>
        <w:t>3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D4185">
        <w:rPr>
          <w:rFonts w:eastAsia="Calibri" w:cstheme="minorHAnsi"/>
          <w:color w:val="000000"/>
          <w:sz w:val="24"/>
          <w:szCs w:val="24"/>
          <w:lang w:val="ro-RO"/>
        </w:rPr>
        <w:t>i</w:t>
      </w:r>
      <w:bookmarkStart w:id="0" w:name="_GoBack"/>
      <w:bookmarkEnd w:id="0"/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4D9952F5" w14:textId="37F3684F" w:rsidR="00140112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Analizare și verificare liste de cantități conform planurilor anexate proiectelor, măsurători aferente proiectelor;</w:t>
      </w:r>
    </w:p>
    <w:p w14:paraId="0FF56F8D" w14:textId="47912B58" w:rsidR="00B841C4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Oferă sprijin pentru întocmirea documentelor – referate de necesitate, caiete de sarcini și a altor documente specifice direcției;</w:t>
      </w:r>
    </w:p>
    <w:p w14:paraId="2738B0E7" w14:textId="712AE8BE" w:rsid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Capacitate de preluare a informațiilor furnizate de constructor, proiectant, diriginte de șantier și reprezentanții asociațiilor de proprietari și a cerințelor acestora, informarea factorilor răspunzători de derularea contractelor și redactarea răspunsurilor (dacă este cazul);</w:t>
      </w:r>
    </w:p>
    <w:p w14:paraId="162FB551" w14:textId="2C6892B8" w:rsidR="00B841C4" w:rsidRPr="00140112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Aplicarea legislației, a normativelor și reglementărilor</w:t>
      </w:r>
      <w:r w:rsidR="00883BC9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tehnice specifice și a modificărilor care sunt aduse acestora, specifice direcției și a domeniului de activitate. 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54F4F235" w:rsidR="00396913" w:rsidRDefault="00396913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superioare;</w:t>
      </w:r>
    </w:p>
    <w:p w14:paraId="5F3E9D70" w14:textId="223F5DC1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lastRenderedPageBreak/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65C4084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932800">
        <w:rPr>
          <w:rFonts w:eastAsia="Calibri" w:cstheme="minorHAnsi"/>
          <w:b/>
          <w:color w:val="FF0000"/>
          <w:sz w:val="24"/>
          <w:szCs w:val="24"/>
          <w:lang w:val="ro-RO"/>
        </w:rPr>
        <w:t>30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A47439">
        <w:rPr>
          <w:rFonts w:eastAsia="Calibri" w:cstheme="minorHAnsi"/>
          <w:b/>
          <w:color w:val="FF0000"/>
          <w:sz w:val="24"/>
          <w:szCs w:val="24"/>
          <w:lang w:val="ro-RO"/>
        </w:rPr>
        <w:t>iunie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72749"/>
    <w:rsid w:val="00140112"/>
    <w:rsid w:val="001E0A3C"/>
    <w:rsid w:val="0034654B"/>
    <w:rsid w:val="003710FF"/>
    <w:rsid w:val="00396913"/>
    <w:rsid w:val="005456AC"/>
    <w:rsid w:val="00574957"/>
    <w:rsid w:val="007D4185"/>
    <w:rsid w:val="00883BC9"/>
    <w:rsid w:val="00932800"/>
    <w:rsid w:val="00A47439"/>
    <w:rsid w:val="00B841C4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11</cp:revision>
  <dcterms:created xsi:type="dcterms:W3CDTF">2021-01-05T10:31:00Z</dcterms:created>
  <dcterms:modified xsi:type="dcterms:W3CDTF">2021-06-03T15:25:00Z</dcterms:modified>
</cp:coreProperties>
</file>