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D3" w:rsidRPr="00B53A6E" w:rsidRDefault="007359D3" w:rsidP="007359D3">
      <w:pPr>
        <w:autoSpaceDE w:val="0"/>
        <w:autoSpaceDN w:val="0"/>
        <w:spacing w:after="0" w:line="240" w:lineRule="auto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B53A6E">
        <w:rPr>
          <w:rStyle w:val="l5def1"/>
          <w:sz w:val="28"/>
          <w:szCs w:val="28"/>
        </w:rPr>
        <w:t>Retragerea</w:t>
      </w:r>
      <w:proofErr w:type="spellEnd"/>
      <w:r w:rsidRPr="00B53A6E">
        <w:rPr>
          <w:rStyle w:val="l5def1"/>
          <w:sz w:val="28"/>
          <w:szCs w:val="28"/>
        </w:rPr>
        <w:t xml:space="preserve"> din </w:t>
      </w:r>
      <w:proofErr w:type="spellStart"/>
      <w:r w:rsidRPr="00B53A6E">
        <w:rPr>
          <w:rStyle w:val="l5def1"/>
          <w:sz w:val="28"/>
          <w:szCs w:val="28"/>
        </w:rPr>
        <w:t>funcţia</w:t>
      </w:r>
      <w:proofErr w:type="spellEnd"/>
      <w:r w:rsidRPr="00B53A6E">
        <w:rPr>
          <w:rStyle w:val="l5def1"/>
          <w:sz w:val="28"/>
          <w:szCs w:val="28"/>
        </w:rPr>
        <w:t xml:space="preserve"> de </w:t>
      </w:r>
      <w:proofErr w:type="spellStart"/>
      <w:r w:rsidRPr="00B53A6E">
        <w:rPr>
          <w:rStyle w:val="l5def1"/>
          <w:sz w:val="28"/>
          <w:szCs w:val="28"/>
        </w:rPr>
        <w:t>Preşedinte</w:t>
      </w:r>
      <w:proofErr w:type="spellEnd"/>
      <w:r w:rsidRPr="00B53A6E">
        <w:rPr>
          <w:rStyle w:val="l5def1"/>
          <w:sz w:val="28"/>
          <w:szCs w:val="28"/>
        </w:rPr>
        <w:t xml:space="preserve"> al </w:t>
      </w:r>
      <w:proofErr w:type="spellStart"/>
      <w:r w:rsidRPr="00B53A6E">
        <w:rPr>
          <w:rStyle w:val="l5def1"/>
          <w:sz w:val="28"/>
          <w:szCs w:val="28"/>
        </w:rPr>
        <w:t>biroului</w:t>
      </w:r>
      <w:proofErr w:type="spellEnd"/>
      <w:r w:rsidRPr="00B53A6E">
        <w:rPr>
          <w:rStyle w:val="l5def1"/>
          <w:sz w:val="28"/>
          <w:szCs w:val="28"/>
        </w:rPr>
        <w:t xml:space="preserve"> electoral al </w:t>
      </w:r>
      <w:proofErr w:type="spellStart"/>
      <w:r w:rsidRPr="00B53A6E">
        <w:rPr>
          <w:rStyle w:val="l5def1"/>
          <w:sz w:val="28"/>
          <w:szCs w:val="28"/>
        </w:rPr>
        <w:t>secţiei</w:t>
      </w:r>
      <w:proofErr w:type="spellEnd"/>
      <w:r w:rsidRPr="00B53A6E">
        <w:rPr>
          <w:rStyle w:val="l5def1"/>
          <w:sz w:val="28"/>
          <w:szCs w:val="28"/>
        </w:rPr>
        <w:t xml:space="preserve"> de </w:t>
      </w:r>
      <w:proofErr w:type="spellStart"/>
      <w:r w:rsidRPr="00B53A6E">
        <w:rPr>
          <w:rStyle w:val="l5def1"/>
          <w:sz w:val="28"/>
          <w:szCs w:val="28"/>
        </w:rPr>
        <w:t>votare</w:t>
      </w:r>
      <w:proofErr w:type="spellEnd"/>
    </w:p>
    <w:p w:rsidR="00B53A6E" w:rsidRDefault="00B53A6E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B53A6E" w:rsidRDefault="00B53A6E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B53A6E" w:rsidRDefault="00B53A6E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B53A6E" w:rsidRDefault="00B53A6E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</w:p>
    <w:p w:rsidR="007359D3" w:rsidRDefault="007359D3" w:rsidP="007359D3">
      <w:pPr>
        <w:autoSpaceDE w:val="0"/>
        <w:autoSpaceDN w:val="0"/>
        <w:spacing w:after="0" w:line="240" w:lineRule="auto"/>
        <w:ind w:firstLine="720"/>
        <w:rPr>
          <w:rFonts w:ascii="Helvetica" w:hAnsi="Helvetica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Helvetica" w:hAnsi="Helvetica" w:cs="Arial"/>
          <w:b/>
          <w:bCs/>
          <w:sz w:val="24"/>
          <w:szCs w:val="24"/>
        </w:rPr>
        <w:t>Legea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nr.</w:t>
      </w:r>
      <w:proofErr w:type="gramEnd"/>
      <w:r>
        <w:rPr>
          <w:rFonts w:ascii="Helvetica" w:hAnsi="Helvetica" w:cs="Arial"/>
          <w:b/>
          <w:bCs/>
          <w:sz w:val="24"/>
          <w:szCs w:val="24"/>
        </w:rPr>
        <w:t xml:space="preserve"> 208/2015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privind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alegerea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Senatului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Camerei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Deputaţilor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precum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pentru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organizarea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şi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funcţionarea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Autorităţii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Electorale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Permanente</w:t>
      </w:r>
    </w:p>
    <w:p w:rsidR="007359D3" w:rsidRDefault="007359D3" w:rsidP="007359D3">
      <w:pPr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359D3" w:rsidRDefault="007359D3" w:rsidP="007359D3">
      <w:pPr>
        <w:spacing w:after="0" w:line="240" w:lineRule="auto"/>
        <w:jc w:val="both"/>
        <w:rPr>
          <w:rStyle w:val="l5def1"/>
        </w:rPr>
      </w:pPr>
      <w:r>
        <w:rPr>
          <w:rFonts w:ascii="Helvetica" w:hAnsi="Helvetica" w:cs="Arial"/>
          <w:b/>
          <w:sz w:val="24"/>
          <w:szCs w:val="24"/>
        </w:rPr>
        <w:t>Art. 15.</w:t>
      </w:r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FF7F50"/>
          <w:sz w:val="26"/>
          <w:szCs w:val="26"/>
        </w:rPr>
        <w:t>3)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31F70">
        <w:rPr>
          <w:rStyle w:val="l5def1"/>
          <w:b/>
        </w:rPr>
        <w:t>În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cazuri</w:t>
      </w:r>
      <w:proofErr w:type="spellEnd"/>
      <w:r w:rsidRPr="00131F70">
        <w:rPr>
          <w:rStyle w:val="l5def1"/>
          <w:b/>
        </w:rPr>
        <w:t xml:space="preserve"> de </w:t>
      </w:r>
      <w:proofErr w:type="spellStart"/>
      <w:r w:rsidRPr="00131F70">
        <w:rPr>
          <w:rStyle w:val="l5def1"/>
          <w:b/>
        </w:rPr>
        <w:t>forţă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majoră</w:t>
      </w:r>
      <w:proofErr w:type="spellEnd"/>
      <w:r w:rsidRPr="00131F70">
        <w:rPr>
          <w:rStyle w:val="l5def1"/>
          <w:b/>
        </w:rPr>
        <w:t xml:space="preserve">, </w:t>
      </w:r>
      <w:proofErr w:type="spellStart"/>
      <w:r w:rsidRPr="00131F70">
        <w:rPr>
          <w:rStyle w:val="l5def1"/>
          <w:b/>
        </w:rPr>
        <w:t>înlocuirea</w:t>
      </w:r>
      <w:proofErr w:type="spellEnd"/>
      <w:r w:rsidRPr="00131F70">
        <w:rPr>
          <w:rStyle w:val="l5def1"/>
          <w:b/>
        </w:rPr>
        <w:t xml:space="preserve"> </w:t>
      </w:r>
      <w:proofErr w:type="spellStart"/>
      <w:r w:rsidRPr="00131F70">
        <w:rPr>
          <w:rStyle w:val="l5def1"/>
          <w:b/>
        </w:rPr>
        <w:t>preşedinţilor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birourilor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electorale</w:t>
      </w:r>
      <w:proofErr w:type="spellEnd"/>
      <w:r>
        <w:rPr>
          <w:rStyle w:val="l5def1"/>
        </w:rPr>
        <w:t xml:space="preserve"> ale </w:t>
      </w:r>
      <w:proofErr w:type="spellStart"/>
      <w:r>
        <w:rPr>
          <w:rStyle w:val="l5def1"/>
        </w:rPr>
        <w:t>secţiilor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votare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a </w:t>
      </w:r>
      <w:proofErr w:type="spellStart"/>
      <w:r>
        <w:rPr>
          <w:rStyle w:val="l5def1"/>
        </w:rPr>
        <w:t>locţiitorilor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acestora</w:t>
      </w:r>
      <w:proofErr w:type="spellEnd"/>
      <w:r>
        <w:rPr>
          <w:rStyle w:val="l5def1"/>
        </w:rPr>
        <w:t xml:space="preserve"> se </w:t>
      </w:r>
      <w:proofErr w:type="spellStart"/>
      <w:r>
        <w:rPr>
          <w:rStyle w:val="l5def1"/>
        </w:rPr>
        <w:t>realizează</w:t>
      </w:r>
      <w:proofErr w:type="spellEnd"/>
      <w:r>
        <w:rPr>
          <w:rStyle w:val="l5def1"/>
        </w:rPr>
        <w:t xml:space="preserve"> de </w:t>
      </w:r>
      <w:proofErr w:type="spellStart"/>
      <w:r>
        <w:rPr>
          <w:rStyle w:val="l5def1"/>
        </w:rPr>
        <w:t>Autoritatea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Electorală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Permanentă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prin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tragere</w:t>
      </w:r>
      <w:proofErr w:type="spellEnd"/>
      <w:r>
        <w:rPr>
          <w:rStyle w:val="l5def1"/>
        </w:rPr>
        <w:t xml:space="preserve"> la </w:t>
      </w:r>
      <w:proofErr w:type="spellStart"/>
      <w:r>
        <w:rPr>
          <w:rStyle w:val="l5def1"/>
        </w:rPr>
        <w:t>sorţi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computerizată</w:t>
      </w:r>
      <w:proofErr w:type="spellEnd"/>
      <w:r>
        <w:rPr>
          <w:rStyle w:val="l5def1"/>
        </w:rPr>
        <w:t xml:space="preserve">, </w:t>
      </w:r>
      <w:proofErr w:type="spellStart"/>
      <w:r>
        <w:rPr>
          <w:rStyle w:val="l5def1"/>
        </w:rPr>
        <w:t>dintre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persoanele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înscrise</w:t>
      </w:r>
      <w:proofErr w:type="spellEnd"/>
      <w:r>
        <w:rPr>
          <w:rStyle w:val="l5def1"/>
        </w:rPr>
        <w:t xml:space="preserve"> </w:t>
      </w:r>
      <w:bookmarkStart w:id="0" w:name="_GoBack"/>
      <w:bookmarkEnd w:id="0"/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corpul</w:t>
      </w:r>
      <w:proofErr w:type="spellEnd"/>
      <w:r w:rsidRPr="007359D3">
        <w:rPr>
          <w:rStyle w:val="l5def1"/>
          <w:color w:val="auto"/>
          <w:shd w:val="clear" w:color="auto" w:fill="FFFFFF" w:themeFill="background1"/>
        </w:rPr>
        <w:t xml:space="preserve"> </w:t>
      </w:r>
      <w:proofErr w:type="spellStart"/>
      <w:r w:rsidRPr="007359D3">
        <w:rPr>
          <w:rStyle w:val="l5def1"/>
          <w:color w:val="auto"/>
          <w:shd w:val="clear" w:color="auto" w:fill="FFFFFF" w:themeFill="background1"/>
        </w:rPr>
        <w:t>experţilor</w:t>
      </w:r>
      <w:proofErr w:type="spellEnd"/>
      <w:r w:rsidRPr="007359D3">
        <w:rPr>
          <w:rStyle w:val="l5def1"/>
          <w:color w:val="auto"/>
        </w:rPr>
        <w:t xml:space="preserve"> </w:t>
      </w:r>
      <w:proofErr w:type="spellStart"/>
      <w:r>
        <w:rPr>
          <w:rStyle w:val="l5def1"/>
        </w:rPr>
        <w:t>electorali</w:t>
      </w:r>
      <w:proofErr w:type="spellEnd"/>
      <w:r>
        <w:rPr>
          <w:rStyle w:val="l5def1"/>
        </w:rPr>
        <w:t xml:space="preserve">, cu </w:t>
      </w:r>
      <w:proofErr w:type="spellStart"/>
      <w:r>
        <w:rPr>
          <w:rStyle w:val="l5def1"/>
        </w:rPr>
        <w:t>domiciliul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sau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reşedinţa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în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judeţul</w:t>
      </w:r>
      <w:proofErr w:type="spellEnd"/>
      <w:r>
        <w:rPr>
          <w:rStyle w:val="l5def1"/>
        </w:rPr>
        <w:t xml:space="preserve"> </w:t>
      </w:r>
      <w:proofErr w:type="spellStart"/>
      <w:r>
        <w:rPr>
          <w:rStyle w:val="l5def1"/>
        </w:rPr>
        <w:t>respectiv</w:t>
      </w:r>
      <w:proofErr w:type="spellEnd"/>
      <w:r>
        <w:rPr>
          <w:rStyle w:val="l5def1"/>
        </w:rPr>
        <w:t>.</w:t>
      </w:r>
    </w:p>
    <w:p w:rsidR="007359D3" w:rsidRDefault="007359D3" w:rsidP="007359D3">
      <w:pPr>
        <w:pStyle w:val="NormalWeb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7359D3" w:rsidRDefault="007359D3" w:rsidP="007359D3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proofErr w:type="spellStart"/>
      <w:r w:rsidRPr="007A790B">
        <w:rPr>
          <w:i/>
          <w:sz w:val="28"/>
          <w:szCs w:val="28"/>
        </w:rPr>
        <w:t>După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desemnarea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preşedinților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birourilor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electorale</w:t>
      </w:r>
      <w:proofErr w:type="spellEnd"/>
      <w:r w:rsidRPr="007A790B">
        <w:rPr>
          <w:i/>
          <w:sz w:val="28"/>
          <w:szCs w:val="28"/>
        </w:rPr>
        <w:t>, </w:t>
      </w:r>
      <w:proofErr w:type="spellStart"/>
      <w:r w:rsidRPr="007A790B">
        <w:rPr>
          <w:i/>
          <w:sz w:val="28"/>
          <w:szCs w:val="28"/>
        </w:rPr>
        <w:t>înlocuirea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lor</w:t>
      </w:r>
      <w:proofErr w:type="spellEnd"/>
      <w:r w:rsidRPr="007A790B">
        <w:rPr>
          <w:i/>
          <w:sz w:val="28"/>
          <w:szCs w:val="28"/>
        </w:rPr>
        <w:t xml:space="preserve"> se </w:t>
      </w:r>
      <w:proofErr w:type="spellStart"/>
      <w:r w:rsidRPr="007A790B">
        <w:rPr>
          <w:i/>
          <w:sz w:val="28"/>
          <w:szCs w:val="28"/>
        </w:rPr>
        <w:t>poate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realiza</w:t>
      </w:r>
      <w:proofErr w:type="spellEnd"/>
      <w:r w:rsidRPr="007A790B">
        <w:rPr>
          <w:i/>
          <w:sz w:val="28"/>
          <w:szCs w:val="28"/>
        </w:rPr>
        <w:t xml:space="preserve">, conform </w:t>
      </w:r>
      <w:proofErr w:type="spellStart"/>
      <w:r w:rsidRPr="007A790B">
        <w:rPr>
          <w:i/>
          <w:sz w:val="28"/>
          <w:szCs w:val="28"/>
        </w:rPr>
        <w:t>legii</w:t>
      </w:r>
      <w:proofErr w:type="spellEnd"/>
      <w:r w:rsidRPr="007A790B">
        <w:rPr>
          <w:i/>
          <w:sz w:val="28"/>
          <w:szCs w:val="28"/>
        </w:rPr>
        <w:t xml:space="preserve">, </w:t>
      </w:r>
      <w:proofErr w:type="spellStart"/>
      <w:r w:rsidRPr="007A790B">
        <w:rPr>
          <w:bCs/>
          <w:i/>
          <w:sz w:val="28"/>
          <w:szCs w:val="28"/>
        </w:rPr>
        <w:t>numai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în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caz</w:t>
      </w:r>
      <w:proofErr w:type="spellEnd"/>
      <w:r w:rsidRPr="007A790B">
        <w:rPr>
          <w:bCs/>
          <w:i/>
          <w:sz w:val="28"/>
          <w:szCs w:val="28"/>
        </w:rPr>
        <w:t xml:space="preserve"> de </w:t>
      </w:r>
      <w:proofErr w:type="spellStart"/>
      <w:r w:rsidRPr="007A790B">
        <w:rPr>
          <w:bCs/>
          <w:i/>
          <w:sz w:val="28"/>
          <w:szCs w:val="28"/>
        </w:rPr>
        <w:t>forţă</w:t>
      </w:r>
      <w:proofErr w:type="spellEnd"/>
      <w:r w:rsidRPr="007A790B">
        <w:rPr>
          <w:bCs/>
          <w:i/>
          <w:sz w:val="28"/>
          <w:szCs w:val="28"/>
        </w:rPr>
        <w:t xml:space="preserve"> </w:t>
      </w:r>
      <w:proofErr w:type="spellStart"/>
      <w:r w:rsidRPr="007A790B">
        <w:rPr>
          <w:bCs/>
          <w:i/>
          <w:sz w:val="28"/>
          <w:szCs w:val="28"/>
        </w:rPr>
        <w:t>majoră</w:t>
      </w:r>
      <w:proofErr w:type="spellEnd"/>
      <w:r w:rsidRPr="007A790B">
        <w:rPr>
          <w:i/>
          <w:sz w:val="28"/>
          <w:szCs w:val="28"/>
        </w:rPr>
        <w:t xml:space="preserve">. </w:t>
      </w:r>
    </w:p>
    <w:p w:rsidR="00B53A6E" w:rsidRPr="007A790B" w:rsidRDefault="00B53A6E" w:rsidP="007359D3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7359D3" w:rsidRPr="007A790B" w:rsidRDefault="007359D3" w:rsidP="007359D3">
      <w:pPr>
        <w:pStyle w:val="NormalWeb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proofErr w:type="spellStart"/>
      <w:r w:rsidRPr="007A790B">
        <w:rPr>
          <w:i/>
          <w:sz w:val="28"/>
          <w:szCs w:val="28"/>
        </w:rPr>
        <w:t>Dacă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dețineți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documente</w:t>
      </w:r>
      <w:proofErr w:type="spellEnd"/>
      <w:r w:rsidRPr="007A790B">
        <w:rPr>
          <w:i/>
          <w:sz w:val="28"/>
          <w:szCs w:val="28"/>
        </w:rPr>
        <w:t xml:space="preserve"> din care </w:t>
      </w:r>
      <w:proofErr w:type="spellStart"/>
      <w:r w:rsidRPr="007A790B">
        <w:rPr>
          <w:i/>
          <w:sz w:val="28"/>
          <w:szCs w:val="28"/>
        </w:rPr>
        <w:t>rezultă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existenţa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unui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caz</w:t>
      </w:r>
      <w:proofErr w:type="spellEnd"/>
      <w:r w:rsidRPr="007A790B">
        <w:rPr>
          <w:i/>
          <w:sz w:val="28"/>
          <w:szCs w:val="28"/>
        </w:rPr>
        <w:t xml:space="preserve"> de </w:t>
      </w:r>
      <w:proofErr w:type="spellStart"/>
      <w:r w:rsidRPr="007A790B">
        <w:rPr>
          <w:i/>
          <w:sz w:val="28"/>
          <w:szCs w:val="28"/>
        </w:rPr>
        <w:t>forţă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ma</w:t>
      </w:r>
      <w:r w:rsidR="00B53A6E">
        <w:rPr>
          <w:i/>
          <w:sz w:val="28"/>
          <w:szCs w:val="28"/>
        </w:rPr>
        <w:t>joră</w:t>
      </w:r>
      <w:proofErr w:type="spellEnd"/>
      <w:r w:rsidR="00B53A6E">
        <w:rPr>
          <w:i/>
          <w:sz w:val="28"/>
          <w:szCs w:val="28"/>
        </w:rPr>
        <w:t xml:space="preserve">, </w:t>
      </w:r>
      <w:proofErr w:type="spellStart"/>
      <w:proofErr w:type="gramStart"/>
      <w:r w:rsidR="00B53A6E">
        <w:rPr>
          <w:i/>
          <w:sz w:val="28"/>
          <w:szCs w:val="28"/>
        </w:rPr>
        <w:t>vă</w:t>
      </w:r>
      <w:proofErr w:type="spellEnd"/>
      <w:proofErr w:type="gramEnd"/>
      <w:r w:rsidR="00B53A6E">
        <w:rPr>
          <w:i/>
          <w:sz w:val="28"/>
          <w:szCs w:val="28"/>
        </w:rPr>
        <w:t xml:space="preserve"> </w:t>
      </w:r>
      <w:proofErr w:type="spellStart"/>
      <w:r w:rsidR="00B53A6E">
        <w:rPr>
          <w:i/>
          <w:sz w:val="28"/>
          <w:szCs w:val="28"/>
        </w:rPr>
        <w:t>rugăm</w:t>
      </w:r>
      <w:proofErr w:type="spellEnd"/>
      <w:r w:rsidR="00B53A6E">
        <w:rPr>
          <w:i/>
          <w:sz w:val="28"/>
          <w:szCs w:val="28"/>
        </w:rPr>
        <w:t xml:space="preserve"> </w:t>
      </w:r>
      <w:proofErr w:type="spellStart"/>
      <w:r w:rsidR="00B53A6E">
        <w:rPr>
          <w:i/>
          <w:sz w:val="28"/>
          <w:szCs w:val="28"/>
        </w:rPr>
        <w:t>să</w:t>
      </w:r>
      <w:proofErr w:type="spellEnd"/>
      <w:r w:rsidR="00B53A6E">
        <w:rPr>
          <w:i/>
          <w:sz w:val="28"/>
          <w:szCs w:val="28"/>
        </w:rPr>
        <w:t xml:space="preserve"> le </w:t>
      </w:r>
      <w:proofErr w:type="spellStart"/>
      <w:r w:rsidR="00B53A6E">
        <w:rPr>
          <w:i/>
          <w:sz w:val="28"/>
          <w:szCs w:val="28"/>
        </w:rPr>
        <w:t>comunicați</w:t>
      </w:r>
      <w:proofErr w:type="spellEnd"/>
      <w:r w:rsidR="00B53A6E">
        <w:rPr>
          <w:i/>
          <w:sz w:val="28"/>
          <w:szCs w:val="28"/>
        </w:rPr>
        <w:t xml:space="preserve"> </w:t>
      </w:r>
      <w:proofErr w:type="spellStart"/>
      <w:r w:rsidR="00B53A6E">
        <w:rPr>
          <w:i/>
          <w:sz w:val="28"/>
          <w:szCs w:val="28"/>
        </w:rPr>
        <w:t>Oficiului</w:t>
      </w:r>
      <w:proofErr w:type="spellEnd"/>
      <w:r w:rsidRPr="007A790B">
        <w:rPr>
          <w:i/>
          <w:sz w:val="28"/>
          <w:szCs w:val="28"/>
        </w:rPr>
        <w:t xml:space="preserve"> Electoral de Sector, </w:t>
      </w:r>
      <w:proofErr w:type="spellStart"/>
      <w:r w:rsidRPr="007A790B">
        <w:rPr>
          <w:i/>
          <w:sz w:val="28"/>
          <w:szCs w:val="28"/>
        </w:rPr>
        <w:t>împreună</w:t>
      </w:r>
      <w:proofErr w:type="spellEnd"/>
      <w:r w:rsidRPr="007A790B">
        <w:rPr>
          <w:i/>
          <w:sz w:val="28"/>
          <w:szCs w:val="28"/>
        </w:rPr>
        <w:t xml:space="preserve"> cu o </w:t>
      </w:r>
      <w:proofErr w:type="spellStart"/>
      <w:r w:rsidRPr="007A790B">
        <w:rPr>
          <w:i/>
          <w:sz w:val="28"/>
          <w:szCs w:val="28"/>
        </w:rPr>
        <w:t>cerere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în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acest</w:t>
      </w:r>
      <w:proofErr w:type="spellEnd"/>
      <w:r w:rsidRPr="007A790B">
        <w:rPr>
          <w:i/>
          <w:sz w:val="28"/>
          <w:szCs w:val="28"/>
        </w:rPr>
        <w:t xml:space="preserve"> </w:t>
      </w:r>
      <w:proofErr w:type="spellStart"/>
      <w:r w:rsidRPr="007A790B">
        <w:rPr>
          <w:i/>
          <w:sz w:val="28"/>
          <w:szCs w:val="28"/>
        </w:rPr>
        <w:t>sens.</w:t>
      </w:r>
      <w:proofErr w:type="spellEnd"/>
    </w:p>
    <w:p w:rsidR="007359D3" w:rsidRDefault="007359D3" w:rsidP="007359D3">
      <w:pPr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  <w:shd w:val="clear" w:color="auto" w:fill="FFFFFF"/>
        </w:rPr>
      </w:pP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>Art. 98.</w:t>
      </w:r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Constituie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contravenţii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dacă</w:t>
      </w:r>
      <w:proofErr w:type="spellEnd"/>
      <w:r>
        <w:rPr>
          <w:rFonts w:ascii="Helvetica" w:hAnsi="Helvetica" w:cs="Arial"/>
          <w:sz w:val="24"/>
          <w:szCs w:val="24"/>
        </w:rPr>
        <w:t xml:space="preserve"> nu </w:t>
      </w:r>
      <w:proofErr w:type="spellStart"/>
      <w:r>
        <w:rPr>
          <w:rFonts w:ascii="Helvetica" w:hAnsi="Helvetica" w:cs="Arial"/>
          <w:sz w:val="24"/>
          <w:szCs w:val="24"/>
        </w:rPr>
        <w:t>sunt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săvârşite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în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astfel</w:t>
      </w:r>
      <w:proofErr w:type="spellEnd"/>
      <w:r>
        <w:rPr>
          <w:rFonts w:ascii="Helvetica" w:hAnsi="Helvetica" w:cs="Arial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sz w:val="24"/>
          <w:szCs w:val="24"/>
        </w:rPr>
        <w:t>condiţii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încât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Helvetica" w:hAnsi="Helvetica" w:cs="Arial"/>
          <w:sz w:val="24"/>
          <w:szCs w:val="24"/>
        </w:rPr>
        <w:t>să</w:t>
      </w:r>
      <w:proofErr w:type="spellEnd"/>
      <w:proofErr w:type="gram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constituie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potrivit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legii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penale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infracţiuni</w:t>
      </w:r>
      <w:proofErr w:type="spellEnd"/>
      <w:r>
        <w:rPr>
          <w:rFonts w:ascii="Helvetica" w:hAnsi="Helvetica" w:cs="Arial"/>
          <w:sz w:val="24"/>
          <w:szCs w:val="24"/>
        </w:rPr>
        <w:t xml:space="preserve">, </w:t>
      </w:r>
      <w:proofErr w:type="spellStart"/>
      <w:r>
        <w:rPr>
          <w:rFonts w:ascii="Helvetica" w:hAnsi="Helvetica" w:cs="Arial"/>
          <w:sz w:val="24"/>
          <w:szCs w:val="24"/>
        </w:rPr>
        <w:t>următoarele</w:t>
      </w:r>
      <w:proofErr w:type="spellEnd"/>
      <w:r>
        <w:rPr>
          <w:rFonts w:ascii="Helvetica" w:hAnsi="Helvetica" w:cs="Arial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sz w:val="24"/>
          <w:szCs w:val="24"/>
        </w:rPr>
        <w:t>fapte</w:t>
      </w:r>
      <w:proofErr w:type="spellEnd"/>
      <w:r>
        <w:rPr>
          <w:rFonts w:ascii="Helvetica" w:hAnsi="Helvetica" w:cs="Arial"/>
          <w:sz w:val="24"/>
          <w:szCs w:val="24"/>
        </w:rPr>
        <w:t>: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b/>
          <w:bCs/>
          <w:sz w:val="24"/>
          <w:szCs w:val="24"/>
        </w:rPr>
      </w:pPr>
      <w:r>
        <w:rPr>
          <w:rFonts w:ascii="Helvetica" w:hAnsi="Helvetica" w:cs="Arial"/>
          <w:b/>
          <w:bCs/>
          <w:sz w:val="24"/>
          <w:szCs w:val="24"/>
        </w:rPr>
        <w:t xml:space="preserve">v) </w:t>
      </w:r>
      <w:proofErr w:type="spellStart"/>
      <w:proofErr w:type="gramStart"/>
      <w:r>
        <w:rPr>
          <w:rFonts w:ascii="Helvetica" w:hAnsi="Helvetica" w:cs="Arial"/>
          <w:b/>
          <w:bCs/>
          <w:sz w:val="24"/>
          <w:szCs w:val="24"/>
        </w:rPr>
        <w:t>încălcarea</w:t>
      </w:r>
      <w:proofErr w:type="spellEnd"/>
      <w:proofErr w:type="gramEnd"/>
      <w:r>
        <w:rPr>
          <w:rFonts w:ascii="Helvetica" w:hAnsi="Helvetica" w:cs="Arial"/>
          <w:b/>
          <w:bCs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către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membrii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birourilor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electorale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obligaţiei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de 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participa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la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activitatea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acestor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b/>
          <w:bCs/>
          <w:sz w:val="24"/>
          <w:szCs w:val="24"/>
        </w:rPr>
        <w:t>birouri</w:t>
      </w:r>
      <w:proofErr w:type="spellEnd"/>
      <w:r>
        <w:rPr>
          <w:rFonts w:ascii="Helvetica" w:hAnsi="Helvetica" w:cs="Arial"/>
          <w:b/>
          <w:bCs/>
          <w:sz w:val="24"/>
          <w:szCs w:val="24"/>
        </w:rPr>
        <w:t>;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b/>
          <w:color w:val="000000"/>
          <w:sz w:val="24"/>
          <w:szCs w:val="24"/>
        </w:rPr>
        <w:t>Art. 99.</w:t>
      </w:r>
      <w:r>
        <w:rPr>
          <w:rFonts w:ascii="Helvetica" w:hAnsi="Helvetica" w:cs="Arial"/>
          <w:color w:val="000000"/>
          <w:sz w:val="24"/>
          <w:szCs w:val="24"/>
        </w:rPr>
        <w:t xml:space="preserve">  (1) </w:t>
      </w:r>
      <w:proofErr w:type="spellStart"/>
      <w:r>
        <w:rPr>
          <w:rStyle w:val="l5def3"/>
          <w:rFonts w:ascii="Helvetica" w:hAnsi="Helvetica"/>
          <w:sz w:val="24"/>
          <w:szCs w:val="24"/>
        </w:rPr>
        <w:t>Contravenţiile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</w:t>
      </w:r>
      <w:proofErr w:type="spellStart"/>
      <w:r>
        <w:rPr>
          <w:rStyle w:val="l5def3"/>
          <w:rFonts w:ascii="Helvetica" w:hAnsi="Helvetica"/>
          <w:sz w:val="24"/>
          <w:szCs w:val="24"/>
        </w:rPr>
        <w:t>prevăzute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la art. 98 </w:t>
      </w:r>
      <w:hyperlink r:id="rId5" w:history="1">
        <w:r>
          <w:rPr>
            <w:rStyle w:val="Hyperlink"/>
            <w:rFonts w:ascii="Helvetica" w:hAnsi="Helvetica"/>
            <w:sz w:val="24"/>
            <w:szCs w:val="24"/>
          </w:rPr>
          <w:t xml:space="preserve">lit. </w:t>
        </w:r>
      </w:hyperlink>
      <w:r>
        <w:rPr>
          <w:rStyle w:val="l5def3"/>
          <w:rFonts w:ascii="Helvetica" w:hAnsi="Helvetica"/>
          <w:sz w:val="24"/>
          <w:szCs w:val="24"/>
        </w:rPr>
        <w:t xml:space="preserve"> </w:t>
      </w:r>
      <w:hyperlink r:id="rId6" w:history="1">
        <w:r>
          <w:rPr>
            <w:rStyle w:val="Hyperlink"/>
            <w:rFonts w:ascii="Helvetica" w:hAnsi="Helvetica"/>
            <w:sz w:val="24"/>
            <w:szCs w:val="24"/>
          </w:rPr>
          <w:t>v)</w:t>
        </w:r>
      </w:hyperlink>
      <w:r>
        <w:rPr>
          <w:rStyle w:val="l5def3"/>
          <w:rFonts w:ascii="Helvetica" w:hAnsi="Helvetica"/>
          <w:sz w:val="24"/>
          <w:szCs w:val="24"/>
        </w:rPr>
        <w:t xml:space="preserve">, se </w:t>
      </w:r>
      <w:proofErr w:type="spellStart"/>
      <w:r>
        <w:rPr>
          <w:rStyle w:val="l5def3"/>
          <w:rFonts w:ascii="Helvetica" w:hAnsi="Helvetica"/>
          <w:sz w:val="24"/>
          <w:szCs w:val="24"/>
        </w:rPr>
        <w:t>sancţionează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cu </w:t>
      </w:r>
      <w:proofErr w:type="spellStart"/>
      <w:r>
        <w:rPr>
          <w:rStyle w:val="l5def3"/>
          <w:rFonts w:ascii="Helvetica" w:hAnsi="Helvetica"/>
          <w:sz w:val="24"/>
          <w:szCs w:val="24"/>
        </w:rPr>
        <w:t>amendă</w:t>
      </w:r>
      <w:proofErr w:type="spellEnd"/>
      <w:r>
        <w:rPr>
          <w:rStyle w:val="l5def3"/>
          <w:rFonts w:ascii="Helvetica" w:hAnsi="Helvetica"/>
          <w:sz w:val="24"/>
          <w:szCs w:val="24"/>
        </w:rPr>
        <w:t xml:space="preserve"> de la </w:t>
      </w:r>
      <w:r>
        <w:rPr>
          <w:rStyle w:val="l5def3"/>
          <w:rFonts w:ascii="Helvetica" w:hAnsi="Helvetica"/>
          <w:b/>
          <w:sz w:val="24"/>
          <w:szCs w:val="24"/>
        </w:rPr>
        <w:t>1.500 lei la 4.500 lei</w:t>
      </w:r>
    </w:p>
    <w:p w:rsidR="007359D3" w:rsidRDefault="007359D3" w:rsidP="007359D3">
      <w:pPr>
        <w:autoSpaceDE w:val="0"/>
        <w:autoSpaceDN w:val="0"/>
        <w:spacing w:after="0" w:line="240" w:lineRule="auto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color w:val="000000"/>
          <w:sz w:val="24"/>
          <w:szCs w:val="24"/>
        </w:rPr>
        <w:t xml:space="preserve">(2)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Constatarea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contravenţiilor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art. 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 xml:space="preserve">98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şi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aplicarea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sancţiunilor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alin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.</w:t>
      </w:r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(1) 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>se</w:t>
      </w:r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fac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către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:</w:t>
      </w:r>
    </w:p>
    <w:p w:rsidR="007359D3" w:rsidRDefault="007359D3" w:rsidP="007359D3">
      <w:pPr>
        <w:autoSpaceDE w:val="0"/>
        <w:autoSpaceDN w:val="0"/>
        <w:spacing w:after="0" w:line="240" w:lineRule="auto"/>
        <w:ind w:left="720"/>
        <w:jc w:val="both"/>
        <w:rPr>
          <w:rFonts w:ascii="Helvetica" w:hAnsi="Helvetica" w:cs="Arial"/>
          <w:color w:val="000000"/>
          <w:sz w:val="24"/>
          <w:szCs w:val="24"/>
        </w:rPr>
      </w:pPr>
      <w:r>
        <w:rPr>
          <w:rFonts w:ascii="Helvetica" w:hAnsi="Helvetica" w:cs="Arial"/>
          <w:color w:val="000000"/>
          <w:sz w:val="24"/>
          <w:szCs w:val="24"/>
        </w:rPr>
        <w:t xml:space="preserve">b) </w:t>
      </w:r>
      <w:proofErr w:type="spellStart"/>
      <w:proofErr w:type="gramStart"/>
      <w:r>
        <w:rPr>
          <w:rFonts w:ascii="Helvetica" w:hAnsi="Helvetica" w:cs="Arial"/>
          <w:color w:val="000000"/>
          <w:sz w:val="24"/>
          <w:szCs w:val="24"/>
        </w:rPr>
        <w:t>biroul</w:t>
      </w:r>
      <w:proofErr w:type="spellEnd"/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electoral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ierarhic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superior,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pentru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faptele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prevăzute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la art. 98 </w:t>
      </w:r>
      <w:r>
        <w:rPr>
          <w:rFonts w:ascii="Helvetica" w:hAnsi="Helvetica" w:cs="Arial"/>
          <w:color w:val="0000EF"/>
          <w:sz w:val="24"/>
          <w:szCs w:val="24"/>
        </w:rPr>
        <w:t>lit. v)</w:t>
      </w:r>
      <w:proofErr w:type="gramStart"/>
      <w:r>
        <w:rPr>
          <w:rFonts w:ascii="Helvetica" w:hAnsi="Helvetica" w:cs="Arial"/>
          <w:color w:val="000000"/>
          <w:sz w:val="24"/>
          <w:szCs w:val="24"/>
        </w:rPr>
        <w:t xml:space="preserve">, </w:t>
      </w:r>
      <w:r>
        <w:rPr>
          <w:rFonts w:ascii="Helvetica" w:hAnsi="Helvetica" w:cs="Arial"/>
          <w:color w:val="0000EF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săvârşite</w:t>
      </w:r>
      <w:proofErr w:type="spellEnd"/>
      <w:proofErr w:type="gramEnd"/>
      <w:r>
        <w:rPr>
          <w:rFonts w:ascii="Helvetica" w:hAnsi="Helvetica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birourile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color w:val="000000"/>
          <w:sz w:val="24"/>
          <w:szCs w:val="24"/>
        </w:rPr>
        <w:t>electorale</w:t>
      </w:r>
      <w:proofErr w:type="spellEnd"/>
      <w:r>
        <w:rPr>
          <w:rFonts w:ascii="Helvetica" w:hAnsi="Helvetica" w:cs="Arial"/>
          <w:color w:val="000000"/>
          <w:sz w:val="24"/>
          <w:szCs w:val="24"/>
        </w:rPr>
        <w:t>;</w:t>
      </w:r>
    </w:p>
    <w:p w:rsidR="007359D3" w:rsidRDefault="007359D3" w:rsidP="007359D3"/>
    <w:p w:rsidR="00921800" w:rsidRDefault="00921800"/>
    <w:sectPr w:rsidR="00921800" w:rsidSect="00B53A6E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D3"/>
    <w:rsid w:val="007359D3"/>
    <w:rsid w:val="00921800"/>
    <w:rsid w:val="00B53A6E"/>
    <w:rsid w:val="00F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9D3"/>
    <w:rPr>
      <w:color w:val="0000FF"/>
      <w:u w:val="single"/>
    </w:rPr>
  </w:style>
  <w:style w:type="character" w:customStyle="1" w:styleId="l5def3">
    <w:name w:val="l5def3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35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D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59D3"/>
    <w:rPr>
      <w:color w:val="0000FF"/>
      <w:u w:val="single"/>
    </w:rPr>
  </w:style>
  <w:style w:type="character" w:customStyle="1" w:styleId="l5def3">
    <w:name w:val="l5def3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7359D3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359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ct:735551%2081166144" TargetMode="External"/><Relationship Id="rId5" Type="http://schemas.openxmlformats.org/officeDocument/2006/relationships/hyperlink" Target="act:735551%20811661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3</cp:revision>
  <dcterms:created xsi:type="dcterms:W3CDTF">2018-09-24T07:31:00Z</dcterms:created>
  <dcterms:modified xsi:type="dcterms:W3CDTF">2018-09-24T07:34:00Z</dcterms:modified>
</cp:coreProperties>
</file>